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42"/>
        <w:gridCol w:w="5811"/>
      </w:tblGrid>
      <w:tr w:rsidR="000A3D02" w:rsidRPr="00C52DF3" w14:paraId="21296983" w14:textId="77777777" w:rsidTr="004D3AF3">
        <w:tc>
          <w:tcPr>
            <w:tcW w:w="4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A59D" w14:textId="77777777" w:rsidR="000A3D02" w:rsidRPr="00C52DF3" w:rsidRDefault="008E2C69">
            <w:pPr>
              <w:jc w:val="center"/>
              <w:rPr>
                <w:sz w:val="27"/>
                <w:szCs w:val="27"/>
              </w:rPr>
            </w:pPr>
            <w:r w:rsidRPr="00C52DF3">
              <w:rPr>
                <w:sz w:val="27"/>
                <w:szCs w:val="27"/>
              </w:rPr>
              <w:t>HỘI LIÊN HIỆP PHỤ NỮ VIỆT NAM</w:t>
            </w:r>
            <w:r w:rsidRPr="00C52DF3">
              <w:rPr>
                <w:sz w:val="27"/>
                <w:szCs w:val="27"/>
              </w:rPr>
              <w:br/>
            </w:r>
            <w:r w:rsidRPr="00C52DF3">
              <w:rPr>
                <w:b/>
                <w:bCs/>
                <w:sz w:val="27"/>
                <w:szCs w:val="27"/>
              </w:rPr>
              <w:t>HỌC VIỆN PHỤ NỮ VIỆT NAM</w:t>
            </w:r>
            <w:r w:rsidRPr="00C52DF3">
              <w:rPr>
                <w:b/>
                <w:bCs/>
                <w:sz w:val="27"/>
                <w:szCs w:val="27"/>
              </w:rPr>
              <w:br/>
              <w:t>-------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6835" w14:textId="77777777" w:rsidR="000A3D02" w:rsidRPr="00C52DF3" w:rsidRDefault="008E2C69">
            <w:pPr>
              <w:jc w:val="center"/>
              <w:rPr>
                <w:sz w:val="27"/>
                <w:szCs w:val="27"/>
              </w:rPr>
            </w:pPr>
            <w:r w:rsidRPr="00C52DF3">
              <w:rPr>
                <w:b/>
                <w:bCs/>
                <w:sz w:val="27"/>
                <w:szCs w:val="27"/>
              </w:rPr>
              <w:t>CỘNG HÒA XÃ HỘI CHỦ NGHĨA VIỆT NAM</w:t>
            </w:r>
            <w:r w:rsidRPr="00C52DF3">
              <w:rPr>
                <w:b/>
                <w:bCs/>
                <w:sz w:val="27"/>
                <w:szCs w:val="27"/>
              </w:rPr>
              <w:br/>
              <w:t xml:space="preserve">Độc lập - Tự do - Hạnh phúc </w:t>
            </w:r>
            <w:r w:rsidRPr="00C52DF3">
              <w:rPr>
                <w:b/>
                <w:bCs/>
                <w:sz w:val="27"/>
                <w:szCs w:val="27"/>
              </w:rPr>
              <w:br/>
              <w:t>---------------</w:t>
            </w:r>
          </w:p>
        </w:tc>
      </w:tr>
      <w:tr w:rsidR="000A3D02" w:rsidRPr="00C52DF3" w14:paraId="2D3DFA89" w14:textId="77777777" w:rsidTr="004D3AF3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792A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3167" w14:textId="3018D5FF" w:rsidR="000A3D02" w:rsidRPr="00C52DF3" w:rsidRDefault="008E2C69">
            <w:pPr>
              <w:jc w:val="right"/>
              <w:rPr>
                <w:sz w:val="28"/>
                <w:szCs w:val="28"/>
                <w:lang w:val="en-GB"/>
              </w:rPr>
            </w:pPr>
            <w:r w:rsidRPr="00C52DF3">
              <w:rPr>
                <w:i/>
                <w:iCs/>
                <w:sz w:val="28"/>
                <w:szCs w:val="28"/>
                <w:lang w:val="en-GB"/>
              </w:rPr>
              <w:t xml:space="preserve">Hà Nội, ngày </w:t>
            </w:r>
            <w:r w:rsidR="00AE7DCD">
              <w:rPr>
                <w:i/>
                <w:iCs/>
                <w:sz w:val="28"/>
                <w:szCs w:val="28"/>
                <w:lang w:val="en-GB"/>
              </w:rPr>
              <w:t>28</w:t>
            </w:r>
            <w:r w:rsidRPr="00C52DF3">
              <w:rPr>
                <w:i/>
                <w:iCs/>
                <w:sz w:val="28"/>
                <w:szCs w:val="28"/>
                <w:lang w:val="en-GB"/>
              </w:rPr>
              <w:t xml:space="preserve"> tháng </w:t>
            </w:r>
            <w:r w:rsidR="00AE7DCD">
              <w:rPr>
                <w:i/>
                <w:iCs/>
                <w:sz w:val="28"/>
                <w:szCs w:val="28"/>
                <w:lang w:val="en-GB"/>
              </w:rPr>
              <w:t>4</w:t>
            </w:r>
            <w:r w:rsidRPr="00C52DF3">
              <w:rPr>
                <w:i/>
                <w:iCs/>
                <w:sz w:val="28"/>
                <w:szCs w:val="28"/>
                <w:lang w:val="en-GB"/>
              </w:rPr>
              <w:t xml:space="preserve">  năm 202</w:t>
            </w:r>
            <w:r w:rsidR="00AE7DCD">
              <w:rPr>
                <w:i/>
                <w:iCs/>
                <w:sz w:val="28"/>
                <w:szCs w:val="28"/>
                <w:lang w:val="en-GB"/>
              </w:rPr>
              <w:t>4</w:t>
            </w:r>
          </w:p>
        </w:tc>
      </w:tr>
    </w:tbl>
    <w:p w14:paraId="3DC12380" w14:textId="77777777" w:rsidR="000A3D02" w:rsidRPr="00C52DF3" w:rsidRDefault="008E2C69">
      <w:pPr>
        <w:spacing w:after="120"/>
        <w:rPr>
          <w:sz w:val="28"/>
          <w:szCs w:val="28"/>
        </w:rPr>
      </w:pPr>
      <w:r w:rsidRPr="00C52DF3">
        <w:rPr>
          <w:i/>
          <w:iCs/>
          <w:sz w:val="28"/>
          <w:szCs w:val="28"/>
          <w:lang w:val="de-DE"/>
        </w:rPr>
        <w:t xml:space="preserve"> </w:t>
      </w:r>
    </w:p>
    <w:p w14:paraId="357BB526" w14:textId="77777777" w:rsidR="000A3D02" w:rsidRPr="00C52DF3" w:rsidRDefault="008E2C69">
      <w:pPr>
        <w:spacing w:after="120"/>
        <w:jc w:val="center"/>
        <w:rPr>
          <w:b/>
          <w:bCs/>
          <w:sz w:val="28"/>
          <w:szCs w:val="28"/>
        </w:rPr>
      </w:pPr>
      <w:r w:rsidRPr="00C52DF3">
        <w:rPr>
          <w:b/>
          <w:bCs/>
          <w:sz w:val="28"/>
          <w:szCs w:val="28"/>
        </w:rPr>
        <w:t>LÝ LỊCH KHOA HỌC</w:t>
      </w:r>
    </w:p>
    <w:p w14:paraId="65E14FDD" w14:textId="77777777" w:rsidR="000A3D02" w:rsidRPr="00C52DF3" w:rsidRDefault="000A3D02">
      <w:pPr>
        <w:spacing w:before="60" w:after="60" w:line="320" w:lineRule="atLeast"/>
        <w:jc w:val="center"/>
        <w:rPr>
          <w:sz w:val="28"/>
          <w:szCs w:val="28"/>
        </w:rPr>
      </w:pPr>
    </w:p>
    <w:p w14:paraId="0FC1C20E" w14:textId="77777777" w:rsidR="000A3D02" w:rsidRPr="00C52DF3" w:rsidRDefault="008E2C69">
      <w:pPr>
        <w:spacing w:afterLines="50" w:after="120"/>
        <w:rPr>
          <w:b/>
          <w:sz w:val="28"/>
          <w:szCs w:val="28"/>
        </w:rPr>
      </w:pPr>
      <w:r w:rsidRPr="00C52DF3">
        <w:rPr>
          <w:b/>
          <w:sz w:val="28"/>
          <w:szCs w:val="28"/>
          <w:lang w:val="de-DE"/>
        </w:rPr>
        <w:t>I. LÝ LỊCH SƠ LƯỢC</w:t>
      </w:r>
    </w:p>
    <w:p w14:paraId="173E54BA" w14:textId="77777777" w:rsidR="000A3D02" w:rsidRPr="00C52DF3" w:rsidRDefault="008E2C69">
      <w:pPr>
        <w:tabs>
          <w:tab w:val="left" w:pos="5670"/>
        </w:tabs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Họ và tên: </w:t>
      </w:r>
      <w:r w:rsidRPr="00C52DF3">
        <w:rPr>
          <w:sz w:val="28"/>
          <w:szCs w:val="28"/>
          <w:lang w:val="en-GB"/>
        </w:rPr>
        <w:t>Dương Kim Anh</w:t>
      </w:r>
      <w:r w:rsidRPr="00C52DF3">
        <w:rPr>
          <w:sz w:val="28"/>
          <w:szCs w:val="28"/>
        </w:rPr>
        <w:tab/>
        <w:t xml:space="preserve">Giới tính: </w:t>
      </w:r>
      <w:r w:rsidRPr="00C52DF3">
        <w:rPr>
          <w:sz w:val="28"/>
          <w:szCs w:val="28"/>
          <w:lang w:val="en-GB"/>
        </w:rPr>
        <w:t>Nữ</w:t>
      </w:r>
    </w:p>
    <w:p w14:paraId="4D451B8B" w14:textId="77777777" w:rsidR="000A3D02" w:rsidRPr="00C52DF3" w:rsidRDefault="008E2C69">
      <w:pPr>
        <w:tabs>
          <w:tab w:val="left" w:pos="5670"/>
        </w:tabs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Ngày, tháng, năm sinh: </w:t>
      </w:r>
      <w:r w:rsidRPr="00C52DF3">
        <w:rPr>
          <w:sz w:val="28"/>
          <w:szCs w:val="28"/>
          <w:lang w:val="en-GB"/>
        </w:rPr>
        <w:t>14/9/1974</w:t>
      </w:r>
      <w:r w:rsidRPr="00C52DF3">
        <w:rPr>
          <w:sz w:val="28"/>
          <w:szCs w:val="28"/>
        </w:rPr>
        <w:tab/>
        <w:t xml:space="preserve">Nơi sinh: </w:t>
      </w:r>
      <w:r w:rsidRPr="00C52DF3">
        <w:rPr>
          <w:sz w:val="28"/>
          <w:szCs w:val="28"/>
          <w:lang w:val="en-GB"/>
        </w:rPr>
        <w:t>Thanh Hóa</w:t>
      </w:r>
    </w:p>
    <w:p w14:paraId="6F3E7145" w14:textId="77777777" w:rsidR="000A3D02" w:rsidRPr="00C52DF3" w:rsidRDefault="008E2C69">
      <w:pPr>
        <w:tabs>
          <w:tab w:val="left" w:pos="5670"/>
        </w:tabs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 xml:space="preserve">Quê quán: </w:t>
      </w:r>
      <w:r w:rsidRPr="00C52DF3">
        <w:rPr>
          <w:sz w:val="28"/>
          <w:szCs w:val="28"/>
          <w:lang w:val="en-GB"/>
        </w:rPr>
        <w:t>Phường Hàm Rồng, TP Thanh Hóa</w:t>
      </w:r>
      <w:r w:rsidRPr="00C52DF3">
        <w:rPr>
          <w:sz w:val="28"/>
          <w:szCs w:val="28"/>
        </w:rPr>
        <w:t>.</w:t>
      </w:r>
      <w:r w:rsidRPr="00C52DF3">
        <w:rPr>
          <w:sz w:val="28"/>
          <w:szCs w:val="28"/>
        </w:rPr>
        <w:tab/>
        <w:t>Dân tộc: Kinh</w:t>
      </w:r>
    </w:p>
    <w:p w14:paraId="0A2A4553" w14:textId="77777777" w:rsidR="00577CBD" w:rsidRDefault="008E2C69">
      <w:pPr>
        <w:tabs>
          <w:tab w:val="left" w:pos="5670"/>
        </w:tabs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>Học vị cao nhất: Tiến sĩ</w:t>
      </w:r>
      <w:r w:rsidRPr="00C52DF3">
        <w:rPr>
          <w:sz w:val="28"/>
          <w:szCs w:val="28"/>
        </w:rPr>
        <w:tab/>
      </w:r>
    </w:p>
    <w:p w14:paraId="498C52BC" w14:textId="43255492" w:rsidR="000A3D02" w:rsidRPr="00C52DF3" w:rsidRDefault="00577CBD">
      <w:pPr>
        <w:tabs>
          <w:tab w:val="left" w:pos="5670"/>
        </w:tabs>
        <w:spacing w:afterLines="50" w:after="120"/>
        <w:rPr>
          <w:sz w:val="28"/>
          <w:szCs w:val="28"/>
        </w:rPr>
      </w:pPr>
      <w:r>
        <w:rPr>
          <w:sz w:val="28"/>
          <w:szCs w:val="28"/>
        </w:rPr>
        <w:t>Học hàm: Phó giáo sư (Xã hội học Giới và Gia đình)</w:t>
      </w:r>
    </w:p>
    <w:p w14:paraId="274EDB14" w14:textId="77777777" w:rsidR="000A3D02" w:rsidRPr="00C52DF3" w:rsidRDefault="008E2C69">
      <w:pPr>
        <w:tabs>
          <w:tab w:val="left" w:pos="5670"/>
        </w:tabs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Năm, nước nhận học vị: </w:t>
      </w:r>
      <w:r w:rsidRPr="00C52DF3">
        <w:rPr>
          <w:sz w:val="28"/>
          <w:szCs w:val="28"/>
          <w:lang w:val="en-GB"/>
        </w:rPr>
        <w:t>2014, New Zealand</w:t>
      </w:r>
    </w:p>
    <w:p w14:paraId="17374D82" w14:textId="77777777" w:rsidR="000A3D02" w:rsidRPr="00C52DF3" w:rsidRDefault="008E2C69">
      <w:pPr>
        <w:tabs>
          <w:tab w:val="left" w:pos="5670"/>
        </w:tabs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>Chức danh khoa học cao nhất: Ủy viên Hội đồng Khoa học TƯ Hội LHPN Việt Nam</w:t>
      </w:r>
      <w:r w:rsidRPr="00C52DF3">
        <w:rPr>
          <w:sz w:val="28"/>
          <w:szCs w:val="28"/>
          <w:lang w:val="en-GB"/>
        </w:rPr>
        <w:t xml:space="preserve">; </w:t>
      </w:r>
      <w:r w:rsidRPr="00C52DF3">
        <w:rPr>
          <w:sz w:val="28"/>
          <w:szCs w:val="28"/>
        </w:rPr>
        <w:t xml:space="preserve">Chủ tịch Hội đồng </w:t>
      </w:r>
      <w:r w:rsidRPr="00C52DF3">
        <w:rPr>
          <w:sz w:val="28"/>
          <w:szCs w:val="28"/>
          <w:lang w:val="en-GB"/>
        </w:rPr>
        <w:t xml:space="preserve">Khoa học và Đào tạo, </w:t>
      </w:r>
      <w:r w:rsidRPr="00C52DF3">
        <w:rPr>
          <w:sz w:val="28"/>
          <w:szCs w:val="28"/>
        </w:rPr>
        <w:t>Học viện Phụ nữ Việt Nam.</w:t>
      </w:r>
    </w:p>
    <w:p w14:paraId="3FA53364" w14:textId="77777777" w:rsidR="000A3D02" w:rsidRPr="00C52DF3" w:rsidRDefault="008E2C69">
      <w:pPr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>Chức vụ:</w:t>
      </w:r>
      <w:r w:rsidRPr="00C52DF3">
        <w:rPr>
          <w:sz w:val="28"/>
          <w:szCs w:val="28"/>
          <w:lang w:val="en-GB"/>
        </w:rPr>
        <w:t xml:space="preserve"> Phó Giám đốc Học viện Phụ nữ Việt Nam, kiêm Trưởng Khoa Giới và Phát triển, Tổng biên tập Tạp chí Khoa học Học viện Phụ nữ Việt Nam.</w:t>
      </w:r>
    </w:p>
    <w:p w14:paraId="3FB161E3" w14:textId="77777777" w:rsidR="000A3D02" w:rsidRPr="00C52DF3" w:rsidRDefault="008E2C69">
      <w:pPr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Ủy viên Ban chấp hành Hội bảo vệ quyền trẻ em Việt Nam giai đoạn 2018-2023.</w:t>
      </w:r>
    </w:p>
    <w:p w14:paraId="13052426" w14:textId="77777777" w:rsidR="000A3D02" w:rsidRPr="00C52DF3" w:rsidRDefault="008E2C69">
      <w:pPr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>Đơn vị công tác:</w:t>
      </w:r>
      <w:r w:rsidRPr="00C52DF3">
        <w:rPr>
          <w:sz w:val="28"/>
          <w:szCs w:val="28"/>
          <w:lang w:val="en-GB"/>
        </w:rPr>
        <w:t xml:space="preserve"> </w:t>
      </w:r>
      <w:r w:rsidRPr="00C52DF3">
        <w:rPr>
          <w:sz w:val="28"/>
          <w:szCs w:val="28"/>
        </w:rPr>
        <w:t>Học viện Phụ nữ Việt Nam</w:t>
      </w:r>
    </w:p>
    <w:p w14:paraId="474881BF" w14:textId="77777777" w:rsidR="000A3D02" w:rsidRPr="00C52DF3" w:rsidRDefault="008E2C69">
      <w:pPr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>Chỗ ở riêng hoặc địa chỉ liên lạc: 68 Nguyễn Chí Thanh, Láng Thượng, Đống Đa, Hà Nội.</w:t>
      </w:r>
    </w:p>
    <w:p w14:paraId="43A66237" w14:textId="77777777" w:rsidR="000A3D02" w:rsidRPr="00C52DF3" w:rsidRDefault="008E2C69">
      <w:pPr>
        <w:tabs>
          <w:tab w:val="left" w:pos="4536"/>
          <w:tab w:val="left" w:pos="7088"/>
        </w:tabs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>Điện thoại liên hệ:  CQ:</w:t>
      </w:r>
      <w:r w:rsidRPr="00C52DF3">
        <w:rPr>
          <w:sz w:val="28"/>
          <w:szCs w:val="28"/>
          <w:lang w:val="en-GB"/>
        </w:rPr>
        <w:t xml:space="preserve"> 0243751752</w:t>
      </w:r>
      <w:r w:rsidRPr="00C52DF3">
        <w:rPr>
          <w:sz w:val="28"/>
          <w:szCs w:val="28"/>
        </w:rPr>
        <w:t xml:space="preserve">  </w:t>
      </w:r>
      <w:r w:rsidRPr="00C52DF3">
        <w:rPr>
          <w:sz w:val="28"/>
          <w:szCs w:val="28"/>
        </w:rPr>
        <w:tab/>
        <w:t xml:space="preserve">DĐ: </w:t>
      </w:r>
      <w:r w:rsidRPr="00C52DF3">
        <w:rPr>
          <w:sz w:val="28"/>
          <w:szCs w:val="28"/>
          <w:lang w:val="en-GB"/>
        </w:rPr>
        <w:t>0965 721 074.</w:t>
      </w:r>
    </w:p>
    <w:p w14:paraId="6112AC0C" w14:textId="77777777" w:rsidR="000A3D02" w:rsidRPr="00C52DF3" w:rsidRDefault="008E2C69">
      <w:pPr>
        <w:tabs>
          <w:tab w:val="left" w:pos="4536"/>
        </w:tabs>
        <w:spacing w:afterLines="50" w:after="12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>Email:</w:t>
      </w:r>
      <w:r w:rsidRPr="00C52DF3">
        <w:rPr>
          <w:sz w:val="28"/>
          <w:szCs w:val="28"/>
          <w:lang w:val="en-GB"/>
        </w:rPr>
        <w:t xml:space="preserve"> </w:t>
      </w:r>
      <w:hyperlink r:id="rId7" w:history="1">
        <w:r w:rsidRPr="00C52DF3">
          <w:rPr>
            <w:rStyle w:val="Hyperlink"/>
            <w:sz w:val="28"/>
            <w:szCs w:val="28"/>
            <w:lang w:val="en-GB"/>
          </w:rPr>
          <w:t>duongkimanh@vwa.edu.vn</w:t>
        </w:r>
      </w:hyperlink>
      <w:r w:rsidRPr="00C52DF3">
        <w:rPr>
          <w:sz w:val="28"/>
          <w:szCs w:val="28"/>
          <w:lang w:val="en-GB"/>
        </w:rPr>
        <w:t xml:space="preserve"> hoặc </w:t>
      </w:r>
      <w:hyperlink r:id="rId8" w:history="1">
        <w:r w:rsidRPr="00C52DF3">
          <w:rPr>
            <w:rStyle w:val="Hyperlink"/>
            <w:sz w:val="28"/>
            <w:szCs w:val="28"/>
            <w:lang w:val="en-GB"/>
          </w:rPr>
          <w:t>kimanh.waikato,nz@gmail.com</w:t>
        </w:r>
      </w:hyperlink>
    </w:p>
    <w:p w14:paraId="245F40EC" w14:textId="77777777" w:rsidR="000A3D02" w:rsidRPr="00C52DF3" w:rsidRDefault="008E2C69">
      <w:pPr>
        <w:spacing w:afterLines="50" w:after="120"/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t>II. QUÁ TRÌNH ĐÀO TẠO</w:t>
      </w:r>
    </w:p>
    <w:p w14:paraId="754A5B2C" w14:textId="77777777" w:rsidR="000A3D02" w:rsidRPr="00C52DF3" w:rsidRDefault="008E2C69">
      <w:pPr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t>1. Đại học:</w:t>
      </w:r>
    </w:p>
    <w:p w14:paraId="4098A517" w14:textId="77777777" w:rsidR="000A3D02" w:rsidRPr="00C52DF3" w:rsidRDefault="008E2C69">
      <w:pPr>
        <w:rPr>
          <w:sz w:val="28"/>
          <w:szCs w:val="28"/>
        </w:rPr>
      </w:pPr>
      <w:r w:rsidRPr="00C52DF3">
        <w:rPr>
          <w:sz w:val="28"/>
          <w:szCs w:val="28"/>
        </w:rPr>
        <w:t>Hệ đào tạo: Chính quy</w:t>
      </w:r>
    </w:p>
    <w:p w14:paraId="3B0231CE" w14:textId="77777777" w:rsidR="000A3D02" w:rsidRPr="00C52DF3" w:rsidRDefault="008E2C69">
      <w:pPr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Nơi đào tạo: </w:t>
      </w:r>
      <w:r w:rsidRPr="00C52DF3">
        <w:rPr>
          <w:sz w:val="28"/>
          <w:szCs w:val="28"/>
          <w:lang w:val="en-GB"/>
        </w:rPr>
        <w:t>Đại học Ngoại thương Hà Nội</w:t>
      </w:r>
    </w:p>
    <w:p w14:paraId="5E3D8C7E" w14:textId="77777777" w:rsidR="000A3D02" w:rsidRPr="00C52DF3" w:rsidRDefault="008E2C69">
      <w:pPr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Ngành học: </w:t>
      </w:r>
      <w:r w:rsidRPr="00C52DF3">
        <w:rPr>
          <w:sz w:val="28"/>
          <w:szCs w:val="28"/>
          <w:lang w:val="en-GB"/>
        </w:rPr>
        <w:t>Cử nhân kinh tế đối ngoại.</w:t>
      </w:r>
    </w:p>
    <w:p w14:paraId="7A43A3BF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>Nước đào tạo: Việt Nam</w:t>
      </w:r>
      <w:r w:rsidRPr="00C52DF3">
        <w:rPr>
          <w:sz w:val="28"/>
          <w:szCs w:val="28"/>
          <w:lang w:val="en-GB"/>
        </w:rPr>
        <w:t>.</w:t>
      </w:r>
    </w:p>
    <w:p w14:paraId="0FEDDEC2" w14:textId="77777777" w:rsidR="000A3D02" w:rsidRPr="00C52DF3" w:rsidRDefault="008E2C69">
      <w:pPr>
        <w:tabs>
          <w:tab w:val="left" w:pos="5670"/>
        </w:tabs>
        <w:rPr>
          <w:sz w:val="28"/>
          <w:szCs w:val="28"/>
        </w:rPr>
      </w:pPr>
      <w:r w:rsidRPr="00C52DF3">
        <w:rPr>
          <w:sz w:val="28"/>
          <w:szCs w:val="28"/>
        </w:rPr>
        <w:tab/>
        <w:t xml:space="preserve"> </w:t>
      </w:r>
    </w:p>
    <w:p w14:paraId="3387826F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Bằng đại học 2: </w:t>
      </w:r>
      <w:r w:rsidRPr="00C52DF3">
        <w:rPr>
          <w:sz w:val="28"/>
          <w:szCs w:val="28"/>
          <w:lang w:val="en-GB"/>
        </w:rPr>
        <w:t>Trường Đại học Sư phạm Ngoại ngữ Hà Nội (nay là ĐH Ngoại ngữ, ĐH quốc gia Hà Nội)</w:t>
      </w:r>
    </w:p>
    <w:p w14:paraId="70A39A83" w14:textId="77777777" w:rsidR="000A3D02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Ngành học: Tiếng Anh.</w:t>
      </w:r>
    </w:p>
    <w:p w14:paraId="3AF24C11" w14:textId="77777777" w:rsidR="00577CBD" w:rsidRDefault="00577CBD">
      <w:pPr>
        <w:tabs>
          <w:tab w:val="left" w:pos="5670"/>
        </w:tabs>
        <w:rPr>
          <w:sz w:val="28"/>
          <w:szCs w:val="28"/>
          <w:lang w:val="en-GB"/>
        </w:rPr>
      </w:pPr>
    </w:p>
    <w:p w14:paraId="15431ABA" w14:textId="77777777" w:rsidR="00577CBD" w:rsidRPr="00C52DF3" w:rsidRDefault="00577CBD">
      <w:pPr>
        <w:tabs>
          <w:tab w:val="left" w:pos="5670"/>
        </w:tabs>
        <w:rPr>
          <w:sz w:val="28"/>
          <w:szCs w:val="28"/>
          <w:lang w:val="en-GB"/>
        </w:rPr>
      </w:pPr>
    </w:p>
    <w:p w14:paraId="4F6B8AA6" w14:textId="77777777" w:rsidR="000A3D02" w:rsidRPr="00C52DF3" w:rsidRDefault="008E2C69">
      <w:pPr>
        <w:tabs>
          <w:tab w:val="left" w:pos="5670"/>
        </w:tabs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lastRenderedPageBreak/>
        <w:t>2. Sau đại học</w:t>
      </w:r>
    </w:p>
    <w:p w14:paraId="6BB2F445" w14:textId="77777777" w:rsidR="000A3D02" w:rsidRPr="00C52DF3" w:rsidRDefault="008E2C69">
      <w:pPr>
        <w:tabs>
          <w:tab w:val="left" w:pos="5670"/>
        </w:tabs>
        <w:ind w:left="280" w:hangingChars="100" w:hanging="280"/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>- Thạc sĩ ngành/chuyên ngành:</w:t>
      </w:r>
      <w:r w:rsidRPr="00C52DF3">
        <w:rPr>
          <w:sz w:val="28"/>
          <w:szCs w:val="28"/>
          <w:lang w:val="en-GB"/>
        </w:rPr>
        <w:t xml:space="preserve"> Chính sách công và quản lý (chuyên ngành phụ: Phụ nữ, Giới và Phát triển)</w:t>
      </w:r>
      <w:r w:rsidRPr="00C52DF3">
        <w:rPr>
          <w:sz w:val="28"/>
          <w:szCs w:val="28"/>
        </w:rPr>
        <w:tab/>
        <w:t xml:space="preserve">Năm cấp bằng: </w:t>
      </w:r>
      <w:r w:rsidRPr="00C52DF3">
        <w:rPr>
          <w:sz w:val="28"/>
          <w:szCs w:val="28"/>
          <w:lang w:val="en-GB"/>
        </w:rPr>
        <w:t>2006</w:t>
      </w:r>
    </w:p>
    <w:p w14:paraId="4B51DF78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Nơi đào tạo: </w:t>
      </w:r>
      <w:r w:rsidRPr="00C52DF3">
        <w:rPr>
          <w:sz w:val="28"/>
          <w:szCs w:val="28"/>
          <w:lang w:val="en-GB"/>
        </w:rPr>
        <w:t>International Institute of Social Studies of Erasmus University Rotterdam, the Netherlands. Học viện Xã hội học Quốc tế, ĐH Erasmus Rotterdam, Hà Lan.</w:t>
      </w:r>
    </w:p>
    <w:p w14:paraId="1EF6E7B8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Tên luận văn: </w:t>
      </w:r>
      <w:r w:rsidRPr="00C52DF3">
        <w:rPr>
          <w:sz w:val="28"/>
          <w:szCs w:val="28"/>
          <w:lang w:val="en-GB"/>
        </w:rPr>
        <w:t>Forms of ownership, institutional arrangements and the well-being of female workers (A comparative study of textile and garment enterprises in Vietnam).</w:t>
      </w:r>
    </w:p>
    <w:p w14:paraId="0124519E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 xml:space="preserve">Xem tại </w:t>
      </w:r>
      <w:hyperlink r:id="rId9" w:history="1">
        <w:r w:rsidRPr="00C52DF3">
          <w:rPr>
            <w:rStyle w:val="Hyperlink"/>
            <w:sz w:val="28"/>
            <w:szCs w:val="28"/>
            <w:lang w:val="en-GB"/>
          </w:rPr>
          <w:t>https://thesis.eur.nl/pub/11310/</w:t>
        </w:r>
      </w:hyperlink>
    </w:p>
    <w:p w14:paraId="695BD0B8" w14:textId="77777777" w:rsidR="000A3D02" w:rsidRPr="00C52DF3" w:rsidRDefault="000A3D02">
      <w:pPr>
        <w:tabs>
          <w:tab w:val="left" w:pos="5670"/>
        </w:tabs>
        <w:rPr>
          <w:sz w:val="28"/>
          <w:szCs w:val="28"/>
          <w:lang w:val="en-GB"/>
        </w:rPr>
      </w:pPr>
    </w:p>
    <w:p w14:paraId="02631723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- Thạc sĩ chuyên ngành Quản trị kinh doanh</w:t>
      </w:r>
      <w:r w:rsidRPr="00C52DF3">
        <w:rPr>
          <w:sz w:val="28"/>
          <w:szCs w:val="28"/>
          <w:lang w:val="en-GB"/>
        </w:rPr>
        <w:tab/>
        <w:t>Năm cấp bằng: 2007</w:t>
      </w:r>
    </w:p>
    <w:p w14:paraId="2E7B550F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Cơ sở giáo dục cấp bằng: American City University, Mỹ.</w:t>
      </w:r>
    </w:p>
    <w:p w14:paraId="4C7AF4E5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Chương trình liên kết giữa Đại học American State University (Mỹ) và Khoa Kinh tế, Đại học Bách khoa Hà Nội.</w:t>
      </w:r>
    </w:p>
    <w:p w14:paraId="2411DADF" w14:textId="77777777" w:rsidR="000A3D02" w:rsidRPr="00C52DF3" w:rsidRDefault="008E2C69">
      <w:pPr>
        <w:tabs>
          <w:tab w:val="left" w:pos="5670"/>
        </w:tabs>
        <w:jc w:val="both"/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Tên luận văn: Managing strategic actions for sustainable development in business - manufacturing enterprises (A case study of Phong Phu Corporation, Vietnam).</w:t>
      </w:r>
    </w:p>
    <w:p w14:paraId="5C066325" w14:textId="77777777" w:rsidR="000A3D02" w:rsidRPr="00C52DF3" w:rsidRDefault="000A3D02">
      <w:pPr>
        <w:tabs>
          <w:tab w:val="left" w:pos="5670"/>
        </w:tabs>
        <w:jc w:val="both"/>
        <w:rPr>
          <w:sz w:val="28"/>
          <w:szCs w:val="28"/>
          <w:lang w:val="en-GB"/>
        </w:rPr>
      </w:pPr>
    </w:p>
    <w:p w14:paraId="7C165CE0" w14:textId="77777777" w:rsidR="000A3D02" w:rsidRPr="00C52DF3" w:rsidRDefault="008E2C69">
      <w:pPr>
        <w:tabs>
          <w:tab w:val="left" w:pos="5670"/>
        </w:tabs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- Tiến sĩ chuyên ngành: </w:t>
      </w:r>
      <w:r w:rsidRPr="00C52DF3">
        <w:rPr>
          <w:sz w:val="28"/>
          <w:szCs w:val="28"/>
          <w:lang w:val="en-GB"/>
        </w:rPr>
        <w:t>Giới và Phụ nữ học</w:t>
      </w:r>
      <w:r w:rsidRPr="00C52DF3">
        <w:rPr>
          <w:sz w:val="28"/>
          <w:szCs w:val="28"/>
        </w:rPr>
        <w:tab/>
        <w:t>Năm cấp bằng: 20</w:t>
      </w:r>
      <w:r w:rsidRPr="00C52DF3">
        <w:rPr>
          <w:sz w:val="28"/>
          <w:szCs w:val="28"/>
          <w:lang w:val="en-GB"/>
        </w:rPr>
        <w:t>14</w:t>
      </w:r>
    </w:p>
    <w:p w14:paraId="00F606CC" w14:textId="268C7F28" w:rsidR="000A3D02" w:rsidRPr="00C52DF3" w:rsidRDefault="008E2C69">
      <w:pPr>
        <w:rPr>
          <w:sz w:val="28"/>
          <w:szCs w:val="28"/>
          <w:lang w:val="en-GB"/>
        </w:rPr>
      </w:pPr>
      <w:r w:rsidRPr="00C52DF3">
        <w:rPr>
          <w:sz w:val="28"/>
          <w:szCs w:val="28"/>
        </w:rPr>
        <w:t xml:space="preserve">Nơi đào tạo: </w:t>
      </w:r>
      <w:r w:rsidR="00273D34">
        <w:rPr>
          <w:sz w:val="28"/>
          <w:szCs w:val="28"/>
          <w:lang w:val="en-GB"/>
        </w:rPr>
        <w:t>The</w:t>
      </w:r>
      <w:r w:rsidRPr="00C52DF3">
        <w:rPr>
          <w:sz w:val="28"/>
          <w:szCs w:val="28"/>
          <w:lang w:val="en-GB"/>
        </w:rPr>
        <w:t xml:space="preserve"> University</w:t>
      </w:r>
      <w:r w:rsidR="00273D34">
        <w:rPr>
          <w:sz w:val="28"/>
          <w:szCs w:val="28"/>
          <w:lang w:val="en-GB"/>
        </w:rPr>
        <w:t xml:space="preserve"> of Waikato</w:t>
      </w:r>
      <w:r w:rsidRPr="00C52DF3">
        <w:rPr>
          <w:sz w:val="28"/>
          <w:szCs w:val="28"/>
          <w:lang w:val="en-GB"/>
        </w:rPr>
        <w:t>, New Zealand.</w:t>
      </w:r>
    </w:p>
    <w:p w14:paraId="796F78AD" w14:textId="77777777" w:rsidR="000A3D02" w:rsidRPr="00C52DF3" w:rsidRDefault="008E2C69">
      <w:pPr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>- Tên luận án: Engendering the evaluation of anti-trafficking policy: The Vietnamese National Action Programme Against Trafficking in Women and Children 2004-2010 (The VNAP).</w:t>
      </w:r>
    </w:p>
    <w:p w14:paraId="44758A5F" w14:textId="77777777" w:rsidR="000A3D02" w:rsidRPr="00C52DF3" w:rsidRDefault="008E2C69">
      <w:pPr>
        <w:rPr>
          <w:sz w:val="28"/>
          <w:szCs w:val="28"/>
          <w:lang w:val="en-GB"/>
        </w:rPr>
      </w:pPr>
      <w:r w:rsidRPr="00C52DF3">
        <w:rPr>
          <w:sz w:val="28"/>
          <w:szCs w:val="28"/>
          <w:lang w:val="en-GB"/>
        </w:rPr>
        <w:t xml:space="preserve">Xem tại </w:t>
      </w:r>
      <w:hyperlink r:id="rId10" w:history="1">
        <w:r w:rsidRPr="00C52DF3">
          <w:rPr>
            <w:rStyle w:val="Hyperlink"/>
            <w:sz w:val="28"/>
            <w:szCs w:val="28"/>
            <w:lang w:val="en-GB"/>
          </w:rPr>
          <w:t>https://researchcommons.waikato.ac.nz/handle/10289/8819</w:t>
        </w:r>
      </w:hyperlink>
    </w:p>
    <w:p w14:paraId="6C4A37C0" w14:textId="77777777" w:rsidR="000A3D02" w:rsidRPr="00C52DF3" w:rsidRDefault="000A3D02">
      <w:pPr>
        <w:rPr>
          <w:sz w:val="28"/>
          <w:szCs w:val="2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3856"/>
      </w:tblGrid>
      <w:tr w:rsidR="000A3D02" w:rsidRPr="00C52DF3" w14:paraId="650A8C3B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A766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3. Ngoại ngữ: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EE91" w14:textId="53E4DA80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1. Tiếng Anh: Trình độ đại học. Học thạc sĩ, tiến sĩ tại Châu Âu (Hà Lan</w:t>
            </w:r>
            <w:r w:rsidR="00C322CA">
              <w:rPr>
                <w:sz w:val="28"/>
                <w:szCs w:val="28"/>
                <w:lang w:val="en-GB"/>
              </w:rPr>
              <w:t>)</w:t>
            </w:r>
            <w:r w:rsidRPr="00C52DF3">
              <w:rPr>
                <w:sz w:val="28"/>
                <w:szCs w:val="28"/>
                <w:lang w:val="en-GB"/>
              </w:rPr>
              <w:t xml:space="preserve"> và New Zealand, học bằng tiếng Anh.</w:t>
            </w:r>
          </w:p>
          <w:p w14:paraId="7F77E38C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2. Tiếng Nga: Học chuyên ngoại ngữ tiếng Nga và tiếng Nga chuyên ngành hết Đại học.</w:t>
            </w:r>
          </w:p>
          <w:p w14:paraId="35617EE1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3. Tiếng Trung Quốc: Học hết Chương trình C.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4272" w14:textId="77777777" w:rsidR="000A3D02" w:rsidRPr="00C52DF3" w:rsidRDefault="008E2C69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 xml:space="preserve">Mức độ sử dụng: </w:t>
            </w:r>
            <w:r w:rsidRPr="00C52DF3">
              <w:rPr>
                <w:sz w:val="28"/>
                <w:szCs w:val="28"/>
                <w:lang w:val="en-GB"/>
              </w:rPr>
              <w:t>Thành thạo</w:t>
            </w:r>
          </w:p>
          <w:p w14:paraId="46FAFEE8" w14:textId="77777777" w:rsidR="000A3D02" w:rsidRPr="00C52DF3" w:rsidRDefault="008E2C69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Mức độ sử dụng: Tốt</w:t>
            </w:r>
          </w:p>
          <w:p w14:paraId="2611EEE9" w14:textId="77777777" w:rsidR="000A3D02" w:rsidRPr="00C52DF3" w:rsidRDefault="000A3D02">
            <w:pPr>
              <w:rPr>
                <w:sz w:val="28"/>
                <w:szCs w:val="28"/>
                <w:lang w:val="en-GB"/>
              </w:rPr>
            </w:pPr>
          </w:p>
          <w:p w14:paraId="19073850" w14:textId="0FC88715" w:rsidR="000A3D02" w:rsidRPr="00C52DF3" w:rsidRDefault="008E2C69">
            <w:pPr>
              <w:ind w:firstLineChars="1300" w:firstLine="3640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 xml:space="preserve"> Mức độ sử dụng: Giao tiếp</w:t>
            </w:r>
            <w:r w:rsidR="00EE5480">
              <w:rPr>
                <w:sz w:val="28"/>
                <w:szCs w:val="28"/>
                <w:lang w:val="en-GB"/>
              </w:rPr>
              <w:t>,  dịch tài liệu</w:t>
            </w:r>
          </w:p>
          <w:p w14:paraId="45081C78" w14:textId="77777777" w:rsidR="000A3D02" w:rsidRPr="00C52DF3" w:rsidRDefault="000A3D02">
            <w:pPr>
              <w:rPr>
                <w:sz w:val="28"/>
                <w:szCs w:val="28"/>
              </w:rPr>
            </w:pPr>
          </w:p>
          <w:p w14:paraId="1D912A25" w14:textId="77777777" w:rsidR="00F6468D" w:rsidRPr="00C52DF3" w:rsidRDefault="00F6468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Mức độ sử dụng: Giao tiếp.</w:t>
            </w:r>
          </w:p>
        </w:tc>
      </w:tr>
    </w:tbl>
    <w:p w14:paraId="60B29583" w14:textId="77777777" w:rsidR="000A3D02" w:rsidRPr="00C52DF3" w:rsidRDefault="000A3D02">
      <w:pPr>
        <w:spacing w:afterLines="50" w:after="120"/>
        <w:rPr>
          <w:b/>
          <w:bCs/>
          <w:sz w:val="28"/>
          <w:szCs w:val="28"/>
        </w:rPr>
      </w:pPr>
    </w:p>
    <w:p w14:paraId="3E1EB9E0" w14:textId="77777777" w:rsidR="000A3D02" w:rsidRPr="00C52DF3" w:rsidRDefault="008E2C69">
      <w:pPr>
        <w:spacing w:afterLines="50" w:after="120"/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t>III. QUÁ TRÌNH CÔNG TÁC CHUYÊN MÔN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869"/>
        <w:gridCol w:w="3510"/>
      </w:tblGrid>
      <w:tr w:rsidR="000A3D02" w:rsidRPr="00C52DF3" w14:paraId="69ECE684" w14:textId="77777777"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A6CF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Thời gian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2445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Đơn vị công tác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5970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Công việc đảm nhiệm</w:t>
            </w:r>
          </w:p>
        </w:tc>
      </w:tr>
      <w:tr w:rsidR="000A3D02" w:rsidRPr="00C52DF3" w14:paraId="459BCD2B" w14:textId="77777777"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4512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1996-2000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ABB0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Công ty Phát triển XNK và Đầu tư </w:t>
            </w:r>
            <w:r w:rsidRPr="00C52DF3">
              <w:rPr>
                <w:sz w:val="28"/>
                <w:szCs w:val="28"/>
                <w:lang w:val="en-GB"/>
              </w:rPr>
              <w:t>-</w:t>
            </w:r>
            <w:r w:rsidRPr="00C52DF3">
              <w:rPr>
                <w:sz w:val="28"/>
                <w:szCs w:val="28"/>
              </w:rPr>
              <w:t xml:space="preserve"> VIEXIM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6B35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Trợ lý Tổng Giám đốc, </w:t>
            </w:r>
          </w:p>
          <w:p w14:paraId="6E22BC39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Phó trưởng phòng Kế hoạch Thị trường</w:t>
            </w:r>
          </w:p>
        </w:tc>
      </w:tr>
      <w:tr w:rsidR="000A3D02" w:rsidRPr="00C52DF3" w14:paraId="3E88C41D" w14:textId="77777777"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CB35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2000-2005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68E6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Công ty Cổ phần Hóa chất và Thiết bị Miền Bắc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25AF" w14:textId="77777777" w:rsidR="000A3D02" w:rsidRPr="00C52DF3" w:rsidRDefault="008E2C6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Kế toán</w:t>
            </w:r>
          </w:p>
          <w:p w14:paraId="7745743A" w14:textId="77777777" w:rsidR="000A3D02" w:rsidRPr="00C52DF3" w:rsidRDefault="008E2C6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Trưởng phòng XNK</w:t>
            </w:r>
          </w:p>
        </w:tc>
      </w:tr>
      <w:tr w:rsidR="000A3D02" w:rsidRPr="00C52DF3" w14:paraId="4404A3F9" w14:textId="77777777">
        <w:tc>
          <w:tcPr>
            <w:tcW w:w="2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6DDF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lastRenderedPageBreak/>
              <w:t>Từ tháng 7-2005 đến tháng 12/2006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B59D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Trường cán bộ Phụ nữ Trung ương.</w:t>
            </w:r>
          </w:p>
          <w:p w14:paraId="6F732B50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 xml:space="preserve">- Từ tháng 9/2005 đến tháng 12/2006: Theo học Chương trình Thạc sĩ </w:t>
            </w:r>
            <w:r w:rsidRPr="00C52DF3">
              <w:rPr>
                <w:sz w:val="28"/>
                <w:szCs w:val="28"/>
                <w:lang w:val="en-GB"/>
              </w:rPr>
              <w:t>tại Hà Lan.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8FC1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Giảng viên theo Hợp đồng</w:t>
            </w:r>
          </w:p>
        </w:tc>
      </w:tr>
      <w:tr w:rsidR="000A3D02" w:rsidRPr="00C52DF3" w14:paraId="5A6A5604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5E87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Tháng 1/2007 đến tháng 9/2014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1711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- Trường cán bộ Phụ nữ Trung ương</w:t>
            </w:r>
            <w:r w:rsidRPr="00C52DF3">
              <w:rPr>
                <w:sz w:val="28"/>
                <w:szCs w:val="28"/>
                <w:lang w:val="en-GB"/>
              </w:rPr>
              <w:t xml:space="preserve"> (nay là Học viện Phụ nữ Việt Nam)</w:t>
            </w:r>
          </w:p>
          <w:p w14:paraId="2067BF98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Từ tháng 4/2009 đến tháng 9/2014: Nghiên cứu sinh tiến sĩ tại ĐH Waikato, New Zealand.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F60C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Nghiên cứu viên</w:t>
            </w:r>
          </w:p>
          <w:p w14:paraId="4944FD4E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Phó Giám đốc Trung tâm Nghiên cứu Phụ nữ (Từ tháng 8/2008 đến tháng 3/2009).</w:t>
            </w:r>
          </w:p>
          <w:p w14:paraId="76B67618" w14:textId="77777777" w:rsidR="003B3C95" w:rsidRPr="00C52DF3" w:rsidRDefault="003B3C95">
            <w:pPr>
              <w:jc w:val="both"/>
              <w:rPr>
                <w:sz w:val="28"/>
                <w:szCs w:val="28"/>
              </w:rPr>
            </w:pPr>
          </w:p>
          <w:p w14:paraId="50DD71FA" w14:textId="77777777" w:rsidR="000A3D02" w:rsidRPr="00C52DF3" w:rsidRDefault="008E2C69" w:rsidP="003B3C95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- Nghiên cứu sinh</w:t>
            </w:r>
            <w:r w:rsidR="00F6468D" w:rsidRPr="00C52DF3">
              <w:rPr>
                <w:sz w:val="28"/>
                <w:szCs w:val="28"/>
              </w:rPr>
              <w:t xml:space="preserve"> </w:t>
            </w:r>
          </w:p>
        </w:tc>
      </w:tr>
      <w:tr w:rsidR="000A3D02" w:rsidRPr="00C52DF3" w14:paraId="7A63F508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BB42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9/2014-10/2014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AAB8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Viện Nghiên cứu Phụ nữ, Học viện Phụ nữ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2339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 xml:space="preserve"> - Nghiên cứu viên</w:t>
            </w:r>
          </w:p>
        </w:tc>
      </w:tr>
      <w:tr w:rsidR="000A3D02" w:rsidRPr="00C52DF3" w14:paraId="32CF385A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1E01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11/2014-nay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F989" w14:textId="77777777" w:rsidR="000A3D02" w:rsidRPr="00C52DF3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Học viện Phụ nữ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677F" w14:textId="77777777" w:rsidR="000A3D02" w:rsidRDefault="008E2C69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Phó Giám đốc Học viện (từ 5/10/2017)</w:t>
            </w:r>
          </w:p>
          <w:p w14:paraId="6B1C3FDC" w14:textId="77777777" w:rsidR="00886161" w:rsidRPr="00C52DF3" w:rsidRDefault="00886161" w:rsidP="00886161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Trưởng Khoa Giới và Phát triển (từ T11/2015)</w:t>
            </w:r>
          </w:p>
          <w:p w14:paraId="14022EEF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 xml:space="preserve">Phụ trách: Nghiên cứu Khoa học, Khoa Giới và PT, Hợp tác quốc tế, </w:t>
            </w:r>
            <w:r w:rsidR="003B3C95" w:rsidRPr="00C52DF3">
              <w:rPr>
                <w:sz w:val="28"/>
                <w:szCs w:val="28"/>
              </w:rPr>
              <w:t>Tổng biên tập T</w:t>
            </w:r>
            <w:r w:rsidRPr="00C52DF3">
              <w:rPr>
                <w:sz w:val="28"/>
                <w:szCs w:val="28"/>
              </w:rPr>
              <w:t xml:space="preserve">ạp chí Khoa học </w:t>
            </w:r>
            <w:r w:rsidR="003B3C95" w:rsidRPr="00C52DF3">
              <w:rPr>
                <w:sz w:val="28"/>
                <w:szCs w:val="28"/>
              </w:rPr>
              <w:t>Học viện</w:t>
            </w:r>
            <w:r w:rsidRPr="00C52DF3">
              <w:rPr>
                <w:sz w:val="28"/>
                <w:szCs w:val="28"/>
              </w:rPr>
              <w:t xml:space="preserve"> Phụ nữ </w:t>
            </w:r>
            <w:r w:rsidR="003B3C95" w:rsidRPr="00C52DF3">
              <w:rPr>
                <w:sz w:val="28"/>
                <w:szCs w:val="28"/>
              </w:rPr>
              <w:t>Việt Nam</w:t>
            </w:r>
            <w:r w:rsidRPr="00C52DF3">
              <w:rPr>
                <w:sz w:val="28"/>
                <w:szCs w:val="28"/>
                <w:lang w:val="en-GB"/>
              </w:rPr>
              <w:t xml:space="preserve">, riêng </w:t>
            </w:r>
            <w:r w:rsidRPr="00C52DF3">
              <w:rPr>
                <w:sz w:val="28"/>
                <w:szCs w:val="28"/>
              </w:rPr>
              <w:t>Phân hiệu phía Nam</w:t>
            </w:r>
            <w:r w:rsidRPr="00C52DF3">
              <w:rPr>
                <w:sz w:val="28"/>
                <w:szCs w:val="28"/>
                <w:lang w:val="en-GB"/>
              </w:rPr>
              <w:t xml:space="preserve"> (</w:t>
            </w:r>
            <w:r w:rsidR="003B3C95" w:rsidRPr="00C52DF3">
              <w:rPr>
                <w:sz w:val="28"/>
                <w:szCs w:val="28"/>
                <w:lang w:val="en-GB"/>
              </w:rPr>
              <w:t xml:space="preserve">phụ trách </w:t>
            </w:r>
            <w:r w:rsidRPr="00C52DF3">
              <w:rPr>
                <w:sz w:val="28"/>
                <w:szCs w:val="28"/>
                <w:lang w:val="en-GB"/>
              </w:rPr>
              <w:t>đến hết năm 2021).</w:t>
            </w:r>
            <w:r w:rsidRPr="00C52DF3">
              <w:rPr>
                <w:sz w:val="28"/>
                <w:szCs w:val="28"/>
              </w:rPr>
              <w:t xml:space="preserve"> </w:t>
            </w:r>
          </w:p>
        </w:tc>
      </w:tr>
    </w:tbl>
    <w:p w14:paraId="52B1B102" w14:textId="77777777" w:rsidR="000A3D02" w:rsidRPr="00C52DF3" w:rsidRDefault="000A3D02">
      <w:pPr>
        <w:rPr>
          <w:b/>
          <w:bCs/>
          <w:sz w:val="28"/>
          <w:szCs w:val="28"/>
        </w:rPr>
      </w:pPr>
    </w:p>
    <w:p w14:paraId="05E06B2D" w14:textId="77777777" w:rsidR="000A3D02" w:rsidRPr="00C52DF3" w:rsidRDefault="008E2C69">
      <w:pPr>
        <w:spacing w:afterLines="50" w:after="120"/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t>IV. QUÁ TRÌNH NGHIÊN CỨU KHOA HỌC</w:t>
      </w:r>
    </w:p>
    <w:p w14:paraId="0D7C61D6" w14:textId="77777777" w:rsidR="000A3D02" w:rsidRPr="00C52DF3" w:rsidRDefault="008E2C69">
      <w:pPr>
        <w:pStyle w:val="ListParagraph"/>
        <w:numPr>
          <w:ilvl w:val="0"/>
          <w:numId w:val="2"/>
        </w:numPr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t>Các đề tài nghiên cứu khoa học đã và đang tham gia (thuộc danh mục Hội đồng Chức danh giáo sư nhà nước quy định):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341"/>
        <w:gridCol w:w="1665"/>
        <w:gridCol w:w="2370"/>
        <w:gridCol w:w="1720"/>
      </w:tblGrid>
      <w:tr w:rsidR="000A3D02" w:rsidRPr="00C52DF3" w14:paraId="43A7BFEA" w14:textId="7777777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02F7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TT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AEB8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Tên đề tài nghiên cứu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C5C0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Năm bắt đầu/Năm hoàn thành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28B8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Đề tài cấp (NN, Bộ, ngành, trường)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101B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Trách nhiệm tham gia trong đề tài</w:t>
            </w:r>
          </w:p>
        </w:tc>
      </w:tr>
      <w:tr w:rsidR="00AE7DCD" w:rsidRPr="00C52DF3" w14:paraId="15AB4BEF" w14:textId="7777777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140A" w14:textId="55CDB6C0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334" w14:textId="5D719D4E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AE7DCD">
              <w:rPr>
                <w:sz w:val="28"/>
                <w:szCs w:val="28"/>
                <w:lang w:val="en-GB"/>
              </w:rPr>
              <w:t>Đánh giá kết quả hoạt động phát triển năng lực thực hiện bình đẳng giới các cấp tại vùng đồng bào DTTS và miền núi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2E59" w14:textId="7AB8CB9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DADC" w14:textId="1EFE39B8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EB2E" w14:textId="316E0219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Đồng chủ nhiệm</w:t>
            </w:r>
          </w:p>
        </w:tc>
      </w:tr>
      <w:tr w:rsidR="00AE7DCD" w:rsidRPr="00C52DF3" w14:paraId="10237AB2" w14:textId="7777777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4143" w14:textId="4FE8B678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653C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Bạo lực gia đình giữa các thế hệ trong bối cảnh đại dịch Covid-19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639E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2023-2025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A6C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Đề tài Quỹ NAFOSTED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D5DF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 Đề tài</w:t>
            </w:r>
          </w:p>
        </w:tc>
      </w:tr>
      <w:tr w:rsidR="00AE7DCD" w:rsidRPr="00C52DF3" w14:paraId="29A3E171" w14:textId="7777777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B85C" w14:textId="2DAD07D1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lastRenderedPageBreak/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7604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Phụ nữ bán hàng rong: Vai trò giới trong gia đình và xã hội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5410" w14:textId="1E5CC6F2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D722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0DCB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</w:t>
            </w:r>
          </w:p>
        </w:tc>
      </w:tr>
      <w:tr w:rsidR="00AE7DCD" w:rsidRPr="00C52DF3" w14:paraId="4116C8CF" w14:textId="7777777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647A" w14:textId="621197D1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472D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Nghiên. cứu sự đồng thuận của phụ nữ đối với hoạt động Hội LHPN Việt Nam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85A8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3E9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2343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Phó Chủ nhiệm</w:t>
            </w:r>
          </w:p>
        </w:tc>
      </w:tr>
      <w:tr w:rsidR="00AE7DCD" w:rsidRPr="00C52DF3" w14:paraId="7860ADE0" w14:textId="7777777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96A0" w14:textId="57FA2449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4168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An toàn cho phụ nữ trong không gian mạng: Giải pháp thực hành an toàn.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FEFC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D8F8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909E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</w:t>
            </w:r>
          </w:p>
        </w:tc>
      </w:tr>
      <w:tr w:rsidR="00AE7DCD" w:rsidRPr="00C52DF3" w14:paraId="3360D68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5839" w14:textId="324EEBEC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4145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 w:eastAsia="en-AU"/>
              </w:rPr>
              <w:t xml:space="preserve">Nhận thức của công nhân về phòng ngừa và ứng phó với quấy rối tình dục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E79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029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609B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</w:t>
            </w:r>
          </w:p>
        </w:tc>
      </w:tr>
      <w:tr w:rsidR="00AE7DCD" w:rsidRPr="00C52DF3" w14:paraId="2F1C681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BA90" w14:textId="18BD89B0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E9E7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Ảnh hưởng của biến đổi khí hậu tới sinh kế của phụ nữ.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041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9CF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B3A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Thành viên</w:t>
            </w:r>
          </w:p>
        </w:tc>
      </w:tr>
      <w:tr w:rsidR="00AE7DCD" w:rsidRPr="00C52DF3" w14:paraId="2B6DEC6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7FCC" w14:textId="3A57ED52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B618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Điều tra cơ bản "Quyền quyết định của phụ nữ trong thực hiện chức năng gia đình hiện nay"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BE6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C08C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A51C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 nhiệm</w:t>
            </w:r>
          </w:p>
        </w:tc>
      </w:tr>
      <w:tr w:rsidR="00AE7DCD" w:rsidRPr="00C52DF3" w14:paraId="61B66B1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0A79" w14:textId="5A382819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9780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Nghiên cứu tập hợp phụ nữ, phát triển hội viên trong tình hình mới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7A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4F3C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5FA0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Phó Chủ nhiệm</w:t>
            </w:r>
          </w:p>
        </w:tc>
      </w:tr>
      <w:tr w:rsidR="00AE7DCD" w:rsidRPr="00C52DF3" w14:paraId="011D4DF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5F00" w14:textId="37672199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5B91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Bạo lực hẹn hò trong thanh niên: Thực trạng và các yếu tố tác động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97F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248B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B05B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</w:t>
            </w:r>
          </w:p>
        </w:tc>
      </w:tr>
      <w:tr w:rsidR="00AE7DCD" w:rsidRPr="00C52DF3" w14:paraId="73CD79F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5AA3" w14:textId="0A80AE3F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069E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 w:eastAsia="en-AU"/>
              </w:rPr>
              <w:t>Đề tài cấp Nhà nước: Một số vấn đề cơ bản về bình đẳng giới ở vùng dân tộc thiểu số nước ta.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B3D1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2018-2020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194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 xml:space="preserve">Cấp Nhà nước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06D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Thành viên</w:t>
            </w:r>
          </w:p>
        </w:tc>
      </w:tr>
      <w:tr w:rsidR="00AE7DCD" w:rsidRPr="00C52DF3" w14:paraId="704CBE5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D47D" w14:textId="05A95B31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9342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Đề tài cấp Bộ. </w:t>
            </w:r>
            <w:r w:rsidRPr="00C52DF3">
              <w:rPr>
                <w:sz w:val="28"/>
                <w:szCs w:val="28"/>
                <w:lang w:val="en-GB" w:eastAsia="en-AU"/>
              </w:rPr>
              <w:t>Nghiên cứu xây dựng chiến lược phát triển Hội LHPN Việt Nam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084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2018-2019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08DE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29B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Thành viên</w:t>
            </w:r>
          </w:p>
        </w:tc>
      </w:tr>
      <w:tr w:rsidR="00AE7DCD" w:rsidRPr="00C52DF3" w14:paraId="204D82A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3680" w14:textId="4D1C1209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AD3C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bCs/>
                <w:iCs/>
                <w:sz w:val="28"/>
                <w:szCs w:val="28"/>
                <w:lang w:eastAsia="en-AU"/>
              </w:rPr>
              <w:t>Nghiên cứu, đề xuất giải pháp nâng cao chất lượng hoạt động của Hội LHPN thành phố Hà Nội trong giai đoạn hiện nay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9D62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701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45F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Thành viên</w:t>
            </w:r>
          </w:p>
        </w:tc>
      </w:tr>
      <w:tr w:rsidR="00AE7DCD" w:rsidRPr="00C52DF3" w14:paraId="1A67161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E2F0" w14:textId="48ECB5B1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04F4" w14:textId="1AACB1E0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52DF3">
              <w:rPr>
                <w:sz w:val="28"/>
                <w:szCs w:val="28"/>
              </w:rPr>
              <w:t>iến đổi gia đình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D078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2016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5E8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B0E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Thành viên</w:t>
            </w:r>
          </w:p>
        </w:tc>
      </w:tr>
      <w:tr w:rsidR="00AE7DCD" w:rsidRPr="00C52DF3" w14:paraId="7E0FE4B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1C2F" w14:textId="3C0319A6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413F" w14:textId="77777777" w:rsidR="00AE7DCD" w:rsidRPr="00C52DF3" w:rsidRDefault="00AE7DCD" w:rsidP="00AE7D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Nghiên cứu đề xuất cơ sở lý luận và thực tiễn xây dựng tập bài giảng Học phần Lồng ghép giới và thực hành Lồng ghép giới </w:t>
            </w:r>
            <w:r w:rsidRPr="00C52DF3">
              <w:rPr>
                <w:sz w:val="28"/>
                <w:szCs w:val="28"/>
              </w:rPr>
              <w:lastRenderedPageBreak/>
              <w:t>(Chương trình cử nhân Giới và Phát triển)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BF4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lastRenderedPageBreak/>
              <w:t>2015-2016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621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72F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nhiệm</w:t>
            </w:r>
          </w:p>
        </w:tc>
      </w:tr>
      <w:tr w:rsidR="00AE7DCD" w:rsidRPr="00C52DF3" w14:paraId="1B21712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084B" w14:textId="5DFBC0AE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F2CB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Dự án Nghiên cứu xây dựng Kế hoạch Chiến lược đào tạo nguồn nhân lực nữ chất lượng cao ở miền Bắc Việt Nam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5D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2015-2016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3D14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Học viện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05C7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Trưởng nhóm NC</w:t>
            </w:r>
          </w:p>
        </w:tc>
      </w:tr>
      <w:tr w:rsidR="00AE7DCD" w:rsidRPr="00C52DF3" w14:paraId="270881F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67B7" w14:textId="1E1BC913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B80F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Nghiên cứu thông tin phản biện xã hội một số dự án Luật sửa đổi bổ sung giai đoạn 2014-2016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1CE6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2014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6A5E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Hội LHPN Việt 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3E36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3C08C4A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0EB0" w14:textId="2AFDAD07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2D62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Xây dựng Chiến lược phòng chống buôn bán người Hội LHPN Việt Nam giai đoạn 2010-2015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253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2010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3F62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554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6C18386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4E62" w14:textId="60E3B830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D328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Điều tra số liệu cơ bản về lao động nữ nông thôn (Chương trình khảo sát toàn quốc)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58E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2007/2008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388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7F8E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7E012D1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EFF5" w14:textId="1B1DF0B1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9119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Mô hình chỉ đạo điểm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591A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2008/2009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1F4C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932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5C83E9F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B6D6" w14:textId="66A77550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E89C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Xây dựng Chiến lược nghiên cứu cho Hội LHPN Việt Nam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A3B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13F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FA4B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47808D1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411D" w14:textId="414C750D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C3D5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Thực trạng và nhu cầu gửi trẻ dưới 36 tháng tuổi </w:t>
            </w:r>
            <w:r w:rsidRPr="00C52DF3">
              <w:rPr>
                <w:sz w:val="28"/>
                <w:szCs w:val="28"/>
                <w:lang w:val="en-GB"/>
              </w:rPr>
              <w:t>-</w:t>
            </w:r>
            <w:r w:rsidRPr="00C52DF3">
              <w:rPr>
                <w:sz w:val="28"/>
                <w:szCs w:val="28"/>
              </w:rPr>
              <w:t xml:space="preserve"> Một số gợi ý chính sách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BB76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8C16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0953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487E9B3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B2E" w14:textId="2D333849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0109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Lao động nữ nông thôn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A17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35D7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Bộ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557F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64BD0A8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72A" w14:textId="210303B7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9138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Nhu cầu Phụ nữ tại địa bàn chuyển đổi mục đích sử dụng đất (Trường hợp 4 xã của Cẩm Giàng, Hải Dương và Đồng Anh, Hà Nội)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FED0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2007/2008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59F0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Cấp trường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2700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Thư ký Đề tài</w:t>
            </w:r>
          </w:p>
        </w:tc>
      </w:tr>
      <w:tr w:rsidR="00AE7DCD" w:rsidRPr="00C52DF3" w14:paraId="78133CF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F3F3" w14:textId="0BB249FE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8460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Vai trò Giới và Khả năng nâng cấp chuỗi giá trị nghề gốm truyền thống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1B37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346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Cấp trường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30F0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Tham gia</w:t>
            </w:r>
          </w:p>
        </w:tc>
      </w:tr>
      <w:tr w:rsidR="00AE7DCD" w:rsidRPr="00C52DF3" w14:paraId="70CF697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4234" w14:textId="51CD45D4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7046" w14:textId="77777777" w:rsidR="00AE7DCD" w:rsidRPr="00C52DF3" w:rsidRDefault="00AE7DCD" w:rsidP="00AE7DCD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Tác động của xuất khẩu lao động đến đời sống gia đình tại Thái Bình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0DC9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C87D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Cấp trường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2F9C" w14:textId="77777777" w:rsidR="00AE7DCD" w:rsidRPr="00C52DF3" w:rsidRDefault="00AE7DCD" w:rsidP="00AE7DCD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Tham gia </w:t>
            </w:r>
          </w:p>
        </w:tc>
      </w:tr>
      <w:tr w:rsidR="00AE7DCD" w:rsidRPr="00C52DF3" w14:paraId="769A2D7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9C06" w14:textId="593E49E3" w:rsidR="00AE7DCD" w:rsidRPr="00C52DF3" w:rsidRDefault="00AE7DCD" w:rsidP="00AE7DCD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6907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Và nhiều nghiên cứu, khảo sát đầu vào khác theo các Dự án, chương trình…</w:t>
            </w:r>
          </w:p>
          <w:p w14:paraId="53F4D2A9" w14:textId="77777777" w:rsidR="00AE7DCD" w:rsidRPr="00C52DF3" w:rsidRDefault="00AE7DCD" w:rsidP="00AE7DC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822C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B795" w14:textId="77777777" w:rsidR="00AE7DCD" w:rsidRPr="00C52DF3" w:rsidRDefault="00AE7DCD" w:rsidP="00AE7DC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DB06" w14:textId="77777777" w:rsidR="00AE7DCD" w:rsidRPr="00C52DF3" w:rsidRDefault="00AE7DCD" w:rsidP="00AE7DCD">
            <w:pPr>
              <w:rPr>
                <w:sz w:val="28"/>
                <w:szCs w:val="28"/>
              </w:rPr>
            </w:pPr>
          </w:p>
        </w:tc>
      </w:tr>
    </w:tbl>
    <w:p w14:paraId="13CE7E6E" w14:textId="77777777" w:rsidR="000A3D02" w:rsidRPr="00C52DF3" w:rsidRDefault="008E2C69">
      <w:pPr>
        <w:pStyle w:val="ListParagraph"/>
        <w:numPr>
          <w:ilvl w:val="0"/>
          <w:numId w:val="2"/>
        </w:numPr>
        <w:spacing w:afterLines="50" w:after="120"/>
        <w:rPr>
          <w:sz w:val="28"/>
          <w:szCs w:val="28"/>
        </w:rPr>
      </w:pPr>
      <w:r w:rsidRPr="00C52DF3">
        <w:rPr>
          <w:sz w:val="28"/>
          <w:szCs w:val="28"/>
        </w:rPr>
        <w:lastRenderedPageBreak/>
        <w:t>Các sách hoặc giáo trình đã công bố (thuộc danh mục Hội đồng Chức danh giáo sư nhà nước quy định):</w:t>
      </w:r>
    </w:p>
    <w:tbl>
      <w:tblPr>
        <w:tblW w:w="10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985"/>
        <w:gridCol w:w="2940"/>
      </w:tblGrid>
      <w:tr w:rsidR="000A3D02" w:rsidRPr="00C52DF3" w14:paraId="3E71BC7C" w14:textId="7777777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F9EE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399" w14:textId="77777777" w:rsidR="000A3D02" w:rsidRPr="00C52DF3" w:rsidRDefault="008E2C69">
            <w:pPr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 xml:space="preserve">Tên sách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C367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Năm xuất bản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12B2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Nhà xuất bản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0D0F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009F6" w:rsidRPr="00C52DF3" w14:paraId="3D9285AC" w14:textId="77777777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11E2" w14:textId="005A182C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B6B5" w14:textId="529D9435" w:rsidR="00A009F6" w:rsidRPr="00C52DF3" w:rsidRDefault="00886161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Tài liệu Kỹ năng lãnh đạo, quản lý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3304" w14:textId="5AAA6486" w:rsidR="00A009F6" w:rsidRPr="00C52DF3" w:rsidRDefault="00886161" w:rsidP="00A009F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4A1" w14:textId="2E38A74A" w:rsidR="00A009F6" w:rsidRPr="00C52DF3" w:rsidRDefault="00886161" w:rsidP="00A009F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Nxb Phụ nữ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8F13" w14:textId="7A06E8DB" w:rsidR="00A009F6" w:rsidRPr="00C52DF3" w:rsidRDefault="00886161" w:rsidP="00A009F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Chủ biên</w:t>
            </w:r>
          </w:p>
        </w:tc>
      </w:tr>
      <w:tr w:rsidR="00A009F6" w:rsidRPr="00C52DF3" w14:paraId="0FA84487" w14:textId="77777777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B831" w14:textId="1B5DF66D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ECCA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Giáo trình Giới trong Chính sách công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FC0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F2BC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Đại học quốc gia Hà Nội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EDBD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biên</w:t>
            </w:r>
          </w:p>
        </w:tc>
      </w:tr>
      <w:tr w:rsidR="00A009F6" w:rsidRPr="00C52DF3" w14:paraId="472C0FBD" w14:textId="77777777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B2DA" w14:textId="7EC36E0A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3DCC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Giáo trình Giới trong Kinh tế và Quản trị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8477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9C67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Đại học quốc gia Hà Nội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E6B8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Đồng chủ biên</w:t>
            </w:r>
          </w:p>
        </w:tc>
      </w:tr>
      <w:tr w:rsidR="00A009F6" w:rsidRPr="00C52DF3" w14:paraId="5A4E09B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98E9" w14:textId="2A6177EF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CE8E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Tài liệu hướng dẫn giảm thiểu định kiến giới và thúc đẩy bình đẳng giới (Tài liệu dành cho giảng viên đại học)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E200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D5A5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Thanh Niên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4E5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Trưởng nhóm viết</w:t>
            </w:r>
          </w:p>
        </w:tc>
      </w:tr>
      <w:tr w:rsidR="00A009F6" w:rsidRPr="00C52DF3" w14:paraId="7C6C85D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B515" w14:textId="7842E0DD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D885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Tài liệu hướng dẫn giảm thiểu định kiến giới và thúc đẩy bình đẳng giới (Tài liệu dành cho sinh viên)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43C0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0A00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Thanh Niên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4F2F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Trưởng nhóm viết</w:t>
            </w:r>
          </w:p>
        </w:tc>
      </w:tr>
      <w:tr w:rsidR="00A009F6" w:rsidRPr="00C52DF3" w14:paraId="1A85F06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FCD8" w14:textId="38B984B5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E606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Bạo lực giới và cách ứng phó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622D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24B2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Chính trị quốc gia - Sự thật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C463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Tác giả</w:t>
            </w:r>
          </w:p>
        </w:tc>
      </w:tr>
      <w:tr w:rsidR="00A009F6" w:rsidRPr="00C52DF3" w14:paraId="53A1C15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11C9" w14:textId="4024E880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FD3F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Giáo trình Giới và An sinh xã hội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40B1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81DF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Giáo dục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0AFF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Đồng chủ biên, tác giả</w:t>
            </w:r>
          </w:p>
        </w:tc>
      </w:tr>
      <w:tr w:rsidR="00A009F6" w:rsidRPr="00C52DF3" w14:paraId="5E5B84F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EA62" w14:textId="62F83AAF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A704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Điều tra cơ bản Quyển quyết định của Phụ nữ trong gia đình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1035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8D3C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Lao động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F151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biên</w:t>
            </w:r>
          </w:p>
        </w:tc>
      </w:tr>
      <w:tr w:rsidR="00A009F6" w:rsidRPr="00C52DF3" w14:paraId="2C4BDE2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0D8E" w14:textId="67F030A6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F206" w14:textId="77777777" w:rsidR="00A009F6" w:rsidRPr="00C52DF3" w:rsidRDefault="00A009F6" w:rsidP="00A009F6">
            <w:pPr>
              <w:jc w:val="both"/>
              <w:rPr>
                <w:sz w:val="28"/>
                <w:szCs w:val="28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Giảm nghèo vùng đồng bào dân tộc thiểu số ở Tây Nguyên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A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90C1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Đại học quốc gia Hà Nội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B87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Tác giả 01 chương</w:t>
            </w:r>
          </w:p>
        </w:tc>
      </w:tr>
      <w:tr w:rsidR="00A009F6" w:rsidRPr="00C52DF3" w14:paraId="067F73D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EDE8" w14:textId="048751C9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CD87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Phòng chống xâm hại tình dục trẻ em </w:t>
            </w:r>
            <w:r w:rsidRPr="00C52DF3">
              <w:rPr>
                <w:sz w:val="28"/>
                <w:szCs w:val="28"/>
                <w:lang w:val="en-GB"/>
              </w:rPr>
              <w:t>thúc đẩy</w:t>
            </w:r>
            <w:r w:rsidRPr="00C52DF3">
              <w:rPr>
                <w:sz w:val="28"/>
                <w:szCs w:val="28"/>
              </w:rPr>
              <w:t xml:space="preserve"> sự tham gia của nam giới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B6A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A443" w14:textId="77777777" w:rsidR="00A009F6" w:rsidRPr="00C52DF3" w:rsidRDefault="00A009F6" w:rsidP="00A009F6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Nxb Lao động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879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Đồng chủ biên, tác giả</w:t>
            </w:r>
          </w:p>
        </w:tc>
      </w:tr>
      <w:tr w:rsidR="00A009F6" w:rsidRPr="00C52DF3" w14:paraId="200E7DA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F456" w14:textId="56593AB3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83A9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Nguồn nhân lực nữ thời kỳ công nghiệp hóa, hiện đại hóa và hội nhập quốc tế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9AA6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AB3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Khoa học xã hội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5AA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Tác giả tham gia viết.</w:t>
            </w:r>
          </w:p>
          <w:p w14:paraId="29F11063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TS. Lưu Song Hà (Chủ biên)</w:t>
            </w:r>
          </w:p>
        </w:tc>
      </w:tr>
      <w:tr w:rsidR="00A009F6" w:rsidRPr="00C52DF3" w14:paraId="31C11EE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7742" w14:textId="382DC516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FCCA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Quản trị quan hệ khách hàng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94B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222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Nxb Phụ nữ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FA6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Viết Chương 7</w:t>
            </w:r>
          </w:p>
        </w:tc>
      </w:tr>
      <w:tr w:rsidR="00A009F6" w:rsidRPr="00C52DF3" w14:paraId="392892C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A488" w14:textId="4EEEB196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ECD7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Tập bài giảng Giới và Phát triển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27A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2B39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Học viện Phụ nữ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1FC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Viết Chương 4</w:t>
            </w:r>
          </w:p>
        </w:tc>
      </w:tr>
      <w:tr w:rsidR="00A009F6" w:rsidRPr="00C52DF3" w14:paraId="10B933C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A293" w14:textId="361FA41B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C9C8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Tập bài giảng Lồng ghép giới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B21A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9558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Học viện Phụ nữ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1B38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Viết 01 chương</w:t>
            </w:r>
          </w:p>
        </w:tc>
      </w:tr>
      <w:tr w:rsidR="00A009F6" w:rsidRPr="00C52DF3" w14:paraId="2191973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F34B" w14:textId="76E766C3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5F36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Tập bài giảng Giới, Dân số và Phát triển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61B9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DE82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Học viện Phụ nữ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512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009F6" w:rsidRPr="00C52DF3" w14:paraId="5F3544C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22F7" w14:textId="265E4792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5AB5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Tập bài giảng nghiệp vụ công tác phụ nữ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D10E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F74D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Học viện Phụ nữ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07F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009F6" w:rsidRPr="00C52DF3" w14:paraId="7B410E9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CC42" w14:textId="6E79052A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AF68" w14:textId="77777777" w:rsidR="00A009F6" w:rsidRPr="00C52DF3" w:rsidRDefault="00A009F6" w:rsidP="00A009F6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 xml:space="preserve">Tập bài giảng Phụ nữ học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01C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C0D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Học viện Phụ nữ Việt Nam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71EB" w14:textId="77777777" w:rsidR="00A009F6" w:rsidRPr="00C52DF3" w:rsidRDefault="00A009F6" w:rsidP="00A009F6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Chủ biên, viết 3 chương 1, 2, 4.</w:t>
            </w:r>
          </w:p>
        </w:tc>
      </w:tr>
    </w:tbl>
    <w:p w14:paraId="09DAEA31" w14:textId="77777777" w:rsidR="000A3D02" w:rsidRPr="00C52DF3" w:rsidRDefault="000A3D02">
      <w:pPr>
        <w:jc w:val="both"/>
        <w:rPr>
          <w:sz w:val="28"/>
          <w:szCs w:val="28"/>
        </w:rPr>
      </w:pPr>
    </w:p>
    <w:p w14:paraId="2E571A2A" w14:textId="77777777" w:rsidR="000A3D02" w:rsidRPr="00C52DF3" w:rsidRDefault="008E2C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2DF3">
        <w:rPr>
          <w:sz w:val="28"/>
          <w:szCs w:val="28"/>
        </w:rPr>
        <w:t>Các công trình khoa học đã công bố (thuộc danh mục Hội đồng Chức danh giáo sư nhà nước quy định): Tên công trình, năm công bố, nơi công bố.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780"/>
        <w:gridCol w:w="1005"/>
        <w:gridCol w:w="4042"/>
      </w:tblGrid>
      <w:tr w:rsidR="000A3D02" w:rsidRPr="00C52DF3" w14:paraId="63AA57A4" w14:textId="77777777" w:rsidTr="004D3AF3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9838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TT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9D0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Tên công trình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D8DD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Năm công bố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6A21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Tên tạp chí</w:t>
            </w:r>
          </w:p>
        </w:tc>
      </w:tr>
      <w:tr w:rsidR="00726640" w:rsidRPr="00C52DF3" w14:paraId="75839D47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4D5F" w14:textId="318F2224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F38E" w14:textId="53C22118" w:rsidR="00726640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726640">
              <w:rPr>
                <w:bCs/>
                <w:iCs/>
                <w:sz w:val="28"/>
                <w:szCs w:val="28"/>
                <w:lang w:val="en-GB"/>
              </w:rPr>
              <w:t xml:space="preserve">Poverty among </w:t>
            </w:r>
            <w:r>
              <w:rPr>
                <w:bCs/>
                <w:iCs/>
                <w:sz w:val="28"/>
                <w:szCs w:val="28"/>
                <w:lang w:val="en-GB"/>
              </w:rPr>
              <w:t>i</w:t>
            </w:r>
            <w:r w:rsidRPr="00726640">
              <w:rPr>
                <w:bCs/>
                <w:iCs/>
                <w:sz w:val="28"/>
                <w:szCs w:val="28"/>
                <w:lang w:val="en-GB"/>
              </w:rPr>
              <w:t xml:space="preserve">ndigenous </w:t>
            </w:r>
            <w:r>
              <w:rPr>
                <w:bCs/>
                <w:iCs/>
                <w:sz w:val="28"/>
                <w:szCs w:val="28"/>
                <w:lang w:val="en-GB"/>
              </w:rPr>
              <w:t>w</w:t>
            </w:r>
            <w:r w:rsidRPr="00726640">
              <w:rPr>
                <w:bCs/>
                <w:iCs/>
                <w:sz w:val="28"/>
                <w:szCs w:val="28"/>
                <w:lang w:val="en-GB"/>
              </w:rPr>
              <w:t xml:space="preserve">omen in the Central Highlands of Vietnam: a </w:t>
            </w:r>
            <w:r>
              <w:rPr>
                <w:bCs/>
                <w:iCs/>
                <w:sz w:val="28"/>
                <w:szCs w:val="28"/>
                <w:lang w:val="en-GB"/>
              </w:rPr>
              <w:t>c</w:t>
            </w:r>
            <w:r w:rsidRPr="00726640">
              <w:rPr>
                <w:bCs/>
                <w:iCs/>
                <w:sz w:val="28"/>
                <w:szCs w:val="28"/>
                <w:lang w:val="en-GB"/>
              </w:rPr>
              <w:t xml:space="preserve">ritical </w:t>
            </w:r>
            <w:r>
              <w:rPr>
                <w:bCs/>
                <w:iCs/>
                <w:sz w:val="28"/>
                <w:szCs w:val="28"/>
                <w:lang w:val="en-GB"/>
              </w:rPr>
              <w:t>a</w:t>
            </w:r>
            <w:r w:rsidRPr="00726640">
              <w:rPr>
                <w:bCs/>
                <w:iCs/>
                <w:sz w:val="28"/>
                <w:szCs w:val="28"/>
                <w:lang w:val="en-GB"/>
              </w:rPr>
              <w:t>nalysis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5158" w14:textId="36A602BF" w:rsidR="00726640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971A" w14:textId="71C5AE5B" w:rsidR="00726640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>
              <w:rPr>
                <w:rFonts w:eastAsia="SimSun"/>
                <w:sz w:val="28"/>
                <w:szCs w:val="28"/>
                <w:lang w:val="en-GB"/>
              </w:rPr>
              <w:t>Russian Journal of Vietnamese Studies</w:t>
            </w:r>
          </w:p>
        </w:tc>
      </w:tr>
      <w:tr w:rsidR="00726640" w:rsidRPr="00C52DF3" w14:paraId="78BE571C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ED07" w14:textId="5B1D91A6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ED19" w14:textId="52DB9D68" w:rsidR="00726640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Thúc đẩy nâng cao quyền năng cho lãnh đạo nữ trong bối cảnh chuyển đổi số và toàn cầu hoá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C3D3" w14:textId="1B1179A0" w:rsidR="00726640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7D80" w14:textId="249F62CE" w:rsidR="00726640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>
              <w:rPr>
                <w:rFonts w:eastAsia="SimSun"/>
                <w:sz w:val="28"/>
                <w:szCs w:val="28"/>
                <w:lang w:val="en-GB"/>
              </w:rPr>
              <w:t>Kỷ yếu Hội thảo khoa học quốc gia “Lãnh đạo, quản lý khu vực công trong bối cảnh chuyển đổi số”</w:t>
            </w:r>
          </w:p>
        </w:tc>
      </w:tr>
      <w:tr w:rsidR="00726640" w:rsidRPr="00C52DF3" w14:paraId="0AE3FB15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E7AB" w14:textId="18696D97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6184" w14:textId="5F53ACFC" w:rsidR="00726640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Mô hình 3Ps trong phòng chống buôn bán người: Từ lý luận tới thực tiễn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C8FD" w14:textId="5C62E131" w:rsidR="00726640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90E" w14:textId="1B7003A0" w:rsidR="00726640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>
              <w:rPr>
                <w:rFonts w:eastAsia="SimSun"/>
                <w:sz w:val="28"/>
                <w:szCs w:val="28"/>
                <w:lang w:val="en-GB"/>
              </w:rPr>
              <w:t>Kỷ yếu Hội thảo khoa học quốc gia “Phòng, chống mua bán người trong tình hình mới”</w:t>
            </w:r>
          </w:p>
        </w:tc>
      </w:tr>
      <w:tr w:rsidR="00726640" w:rsidRPr="00C52DF3" w14:paraId="3C001700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9924" w14:textId="1F9DFCFE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F3AF" w14:textId="2C7B8DFE" w:rsidR="00726640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Enhancing female political participation in New Zealand - Recommendations for Vietnam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7948" w14:textId="4504C6EA" w:rsidR="00726640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B0FA" w14:textId="51D4BEDD" w:rsidR="00726640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>
              <w:rPr>
                <w:rFonts w:eastAsia="SimSun"/>
                <w:sz w:val="28"/>
                <w:szCs w:val="28"/>
                <w:lang w:val="en-GB"/>
              </w:rPr>
              <w:t>Tạp chí khoa học Học viện Phụ nữ Việt Nam</w:t>
            </w:r>
          </w:p>
        </w:tc>
      </w:tr>
      <w:tr w:rsidR="00726640" w:rsidRPr="00C52DF3" w14:paraId="799CCEE2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1EC0" w14:textId="0AFF6C86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5C00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Sự đồng thuận của phụ nữ đối với cuộc vận động xây dựng gia đình 5 có 3 sạch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6B4E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A30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>
              <w:rPr>
                <w:rFonts w:eastAsia="SimSun"/>
                <w:sz w:val="28"/>
                <w:szCs w:val="28"/>
                <w:lang w:val="en-GB"/>
              </w:rPr>
              <w:t>Tạp chí Khoa học Học viện Phụ nữ Việt Nam, số 2, 2023</w:t>
            </w:r>
          </w:p>
        </w:tc>
      </w:tr>
      <w:tr w:rsidR="00726640" w:rsidRPr="00C52DF3" w14:paraId="4226BDB1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A03A" w14:textId="03F318C4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88BE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Công tác xã hội trong phòng chống bạo lực gia đình tại xã Hưng Thịnh, huyện Hưng Nguyên, tỉnh Nghệ 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B94A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24AB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Kỷ yếu Hội thảo khoa học quốc tế “Vai trò của công tác xã hội trong bối cảnh hiện nay”</w:t>
            </w:r>
          </w:p>
        </w:tc>
      </w:tr>
      <w:tr w:rsidR="00726640" w:rsidRPr="00C52DF3" w14:paraId="04F68527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F5A8" w14:textId="2009C0A4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1D60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Women in the informal labour market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290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1495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Country Report Vietnam, No.5, 2022</w:t>
            </w:r>
          </w:p>
        </w:tc>
      </w:tr>
      <w:tr w:rsidR="00726640" w:rsidRPr="00C52DF3" w14:paraId="4ED13E2F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E7BD" w14:textId="31301837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E479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Phụ nữ trong thị trường lao động phi chính thức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33F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DF37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Báo cáo quốc gia Việt Nam, số 5, 2022</w:t>
            </w:r>
          </w:p>
        </w:tc>
      </w:tr>
      <w:tr w:rsidR="00726640" w:rsidRPr="00C52DF3" w14:paraId="748C34A0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7EFE" w14:textId="1D1DB825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C206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Economic contribution of males and females in Vietnamese households in the modern life (co-author)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1B4D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1883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 w:eastAsia="zh-CN"/>
              </w:rPr>
            </w:pPr>
            <w:hyperlink r:id="rId11" w:history="1">
              <w:r w:rsidRPr="00C52DF3">
                <w:rPr>
                  <w:rFonts w:eastAsia="SimSun"/>
                  <w:sz w:val="28"/>
                  <w:szCs w:val="28"/>
                  <w:lang w:val="en-GB"/>
                </w:rPr>
                <w:t>Journal of Family and Gender Studies (English version)</w:t>
              </w:r>
            </w:hyperlink>
            <w:r w:rsidRPr="00C52DF3">
              <w:rPr>
                <w:rFonts w:eastAsia="SimSun"/>
                <w:sz w:val="28"/>
                <w:szCs w:val="28"/>
                <w:lang w:val="en-GB"/>
              </w:rPr>
              <w:t xml:space="preserve">, </w:t>
            </w:r>
            <w:r w:rsidRPr="00C52DF3">
              <w:rPr>
                <w:sz w:val="28"/>
                <w:szCs w:val="28"/>
                <w:lang w:val="en-GB"/>
              </w:rPr>
              <w:t>17(1), 2022.</w:t>
            </w:r>
          </w:p>
        </w:tc>
      </w:tr>
      <w:tr w:rsidR="00726640" w:rsidRPr="00C52DF3" w14:paraId="28AD28C0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D290" w14:textId="182E25D5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2A4" w14:textId="77777777" w:rsidR="00726640" w:rsidRPr="00C52DF3" w:rsidRDefault="00726640" w:rsidP="0072664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Kinh nghiệm quốc tế trong bảo vệ, hỗ trợ phụ nữ di cư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EFBB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D72F" w14:textId="77777777" w:rsidR="00726640" w:rsidRPr="00C52DF3" w:rsidRDefault="00726640" w:rsidP="00726640">
            <w:pPr>
              <w:rPr>
                <w:rFonts w:eastAsiaTheme="minorHAnsi"/>
                <w:sz w:val="28"/>
                <w:szCs w:val="28"/>
                <w:lang w:val="en-GB" w:eastAsia="zh-CN"/>
              </w:rPr>
            </w:pP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Tạp chí khoa học Học viện Phụ nữ Việt Nam, số 3 năm 2022</w:t>
            </w:r>
          </w:p>
        </w:tc>
      </w:tr>
      <w:tr w:rsidR="00726640" w:rsidRPr="00C52DF3" w14:paraId="0E3528A7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1F33" w14:textId="3D6E0D4F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AC03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bCs/>
                <w:iCs/>
                <w:sz w:val="28"/>
                <w:szCs w:val="28"/>
                <w:lang w:val="en-GB"/>
              </w:rPr>
              <w:t>Challenges of mainstreaming gender in policy and law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C9AE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E2D6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Science &amp; Technology Development Journal - Economics - Law and Management</w:t>
            </w:r>
          </w:p>
        </w:tc>
      </w:tr>
      <w:tr w:rsidR="00726640" w:rsidRPr="00C52DF3" w14:paraId="6ACF852D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3A5A" w14:textId="42015AA1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6490" w14:textId="77777777" w:rsidR="00726640" w:rsidRPr="00C52DF3" w:rsidRDefault="00726640" w:rsidP="00726640">
            <w:pPr>
              <w:rPr>
                <w:rFonts w:eastAsiaTheme="minorHAnsi"/>
                <w:sz w:val="28"/>
                <w:szCs w:val="28"/>
              </w:rPr>
            </w:pP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Fostering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s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ustainable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d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evelopment by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e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liminating </w:t>
            </w:r>
          </w:p>
          <w:p w14:paraId="152AC84C" w14:textId="77777777" w:rsidR="00726640" w:rsidRPr="00C52DF3" w:rsidRDefault="00726640" w:rsidP="00726640">
            <w:pPr>
              <w:rPr>
                <w:rFonts w:eastAsiaTheme="minorHAnsi"/>
                <w:sz w:val="28"/>
                <w:szCs w:val="28"/>
              </w:rPr>
            </w:pP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g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ender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s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tereotypes in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c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 xml:space="preserve">areer </w:t>
            </w:r>
            <w:r w:rsidRPr="00C52DF3">
              <w:rPr>
                <w:rFonts w:eastAsiaTheme="minorHAnsi"/>
                <w:sz w:val="28"/>
                <w:szCs w:val="28"/>
                <w:lang w:val="en-GB" w:eastAsia="zh-CN"/>
              </w:rPr>
              <w:t>c</w:t>
            </w:r>
            <w:r w:rsidRPr="00C52DF3">
              <w:rPr>
                <w:rFonts w:eastAsiaTheme="minorHAnsi"/>
                <w:sz w:val="28"/>
                <w:szCs w:val="28"/>
                <w:lang w:eastAsia="zh-CN"/>
              </w:rPr>
              <w:t>hoice</w:t>
            </w:r>
          </w:p>
          <w:p w14:paraId="2552D93D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(co-authored, 2</w:t>
            </w:r>
            <w:r w:rsidRPr="00C52DF3">
              <w:rPr>
                <w:sz w:val="28"/>
                <w:szCs w:val="28"/>
                <w:vertAlign w:val="superscript"/>
                <w:lang w:val="en-GB"/>
              </w:rPr>
              <w:t>nd</w:t>
            </w:r>
            <w:r w:rsidRPr="00C52DF3">
              <w:rPr>
                <w:sz w:val="28"/>
                <w:szCs w:val="28"/>
                <w:lang w:val="en-GB"/>
              </w:rPr>
              <w:t xml:space="preserve"> author)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B387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2EFE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Proceedings of EDUSUS, Springer</w:t>
            </w:r>
          </w:p>
          <w:p w14:paraId="3C3F7DF2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726640" w:rsidRPr="00C52DF3" w14:paraId="518844D9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0E80" w14:textId="48FE9E8A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27C8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Strengthening female political participation - A solution to promote gender equality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F0FB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B869" w14:textId="77777777" w:rsidR="00726640" w:rsidRPr="00C52DF3" w:rsidRDefault="00726640" w:rsidP="00726640">
            <w:pPr>
              <w:jc w:val="both"/>
              <w:rPr>
                <w:iCs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Da Lat University Journal of Science (English version), 12(1) 2021.</w:t>
            </w:r>
          </w:p>
        </w:tc>
      </w:tr>
      <w:tr w:rsidR="00726640" w:rsidRPr="00C52DF3" w14:paraId="03695BAB" w14:textId="77777777" w:rsidTr="007B7665"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537" w14:textId="6B14FBFB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DDC3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Coping strategies to the psychological stress of mothers having children with disabilities (co-authored)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4233" w14:textId="77777777" w:rsidR="00726640" w:rsidRPr="00C52DF3" w:rsidRDefault="00726640" w:rsidP="00726640">
            <w:pPr>
              <w:rPr>
                <w:rFonts w:eastAsia="SimSun"/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9FDB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  <w:lang w:val="en-GB"/>
              </w:rPr>
            </w:pPr>
            <w:hyperlink r:id="rId12" w:history="1">
              <w:r w:rsidRPr="00C52DF3">
                <w:rPr>
                  <w:rFonts w:eastAsia="SimSun"/>
                  <w:sz w:val="28"/>
                  <w:szCs w:val="28"/>
                  <w:lang w:val="en-GB"/>
                </w:rPr>
                <w:t>Journal of Family and Gender Studies (English version)</w:t>
              </w:r>
            </w:hyperlink>
            <w:r w:rsidRPr="00C52DF3">
              <w:rPr>
                <w:rFonts w:eastAsia="SimSun"/>
                <w:sz w:val="28"/>
                <w:szCs w:val="28"/>
                <w:lang w:val="en-GB"/>
              </w:rPr>
              <w:t xml:space="preserve">, </w:t>
            </w:r>
            <w:r w:rsidRPr="00C52DF3">
              <w:rPr>
                <w:sz w:val="28"/>
                <w:szCs w:val="28"/>
                <w:lang w:val="en-GB"/>
              </w:rPr>
              <w:t>No. 1, 2021.</w:t>
            </w:r>
          </w:p>
        </w:tc>
      </w:tr>
      <w:tr w:rsidR="00726640" w:rsidRPr="00C52DF3" w14:paraId="1CC724B8" w14:textId="77777777" w:rsidTr="007B76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710E" w14:textId="1F13C2F3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204C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Khung phân tích giới nghiên cứu về quyền ra quyết định của Phụ nữ trong thực hiện chức năng gia đình</w:t>
            </w:r>
            <w:r w:rsidRPr="00C52DF3">
              <w:rPr>
                <w:sz w:val="28"/>
                <w:szCs w:val="28"/>
                <w:lang w:val="en-GB"/>
              </w:rPr>
              <w:t xml:space="preserve"> (đồng tác giả)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C0FA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0797" w14:textId="77777777" w:rsidR="00726640" w:rsidRPr="00C52DF3" w:rsidRDefault="00726640" w:rsidP="00726640">
            <w:pPr>
              <w:jc w:val="both"/>
              <w:rPr>
                <w:iCs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HT Khoa học quốc tế "Vai trò giới trong gia đình hiện đại"</w:t>
            </w:r>
          </w:p>
        </w:tc>
      </w:tr>
      <w:tr w:rsidR="00726640" w:rsidRPr="00C52DF3" w14:paraId="56CADD4C" w14:textId="77777777" w:rsidTr="007B7665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59DF" w14:textId="542A9401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8E3C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 xml:space="preserve">Một số lý thuyết và cách tiếp cận nghiên cứu về bình đẳng giới ở vùng </w:t>
            </w:r>
            <w:r w:rsidRPr="00C52DF3">
              <w:rPr>
                <w:sz w:val="28"/>
                <w:szCs w:val="28"/>
                <w:lang w:val="en-GB"/>
              </w:rPr>
              <w:t>DTTS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85EA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2E10" w14:textId="77777777" w:rsidR="00726640" w:rsidRPr="00C52DF3" w:rsidRDefault="00726640" w:rsidP="00726640">
            <w:pPr>
              <w:jc w:val="both"/>
              <w:rPr>
                <w:iCs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Tạp chí nghiên cứu Gia đình và Giới</w:t>
            </w:r>
            <w:r w:rsidRPr="00C52DF3">
              <w:rPr>
                <w:sz w:val="28"/>
                <w:szCs w:val="28"/>
                <w:lang w:val="en-GB"/>
              </w:rPr>
              <w:t>, s</w:t>
            </w:r>
            <w:r w:rsidRPr="00C52DF3">
              <w:rPr>
                <w:sz w:val="28"/>
                <w:szCs w:val="28"/>
                <w:lang w:val="fr-FR"/>
              </w:rPr>
              <w:t xml:space="preserve">ố </w:t>
            </w:r>
            <w:r w:rsidRPr="00C52DF3">
              <w:rPr>
                <w:sz w:val="28"/>
                <w:szCs w:val="28"/>
                <w:lang w:val="en-GB"/>
              </w:rPr>
              <w:t>31(</w:t>
            </w:r>
            <w:r w:rsidRPr="00C52DF3">
              <w:rPr>
                <w:sz w:val="28"/>
                <w:szCs w:val="28"/>
                <w:lang w:val="fr-FR"/>
              </w:rPr>
              <w:t>1</w:t>
            </w:r>
            <w:r w:rsidRPr="00C52DF3">
              <w:rPr>
                <w:sz w:val="28"/>
                <w:szCs w:val="28"/>
                <w:lang w:val="en-GB"/>
              </w:rPr>
              <w:t xml:space="preserve">) </w:t>
            </w:r>
            <w:r w:rsidRPr="00C52DF3">
              <w:rPr>
                <w:sz w:val="28"/>
                <w:szCs w:val="28"/>
                <w:lang w:val="fr-FR"/>
              </w:rPr>
              <w:t>năm 2021</w:t>
            </w:r>
            <w:r w:rsidRPr="00C52DF3">
              <w:rPr>
                <w:sz w:val="28"/>
                <w:szCs w:val="28"/>
                <w:lang w:val="en-GB"/>
              </w:rPr>
              <w:t>.</w:t>
            </w:r>
          </w:p>
        </w:tc>
      </w:tr>
      <w:tr w:rsidR="00726640" w:rsidRPr="00C52DF3" w14:paraId="38571405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A35F" w14:textId="007CDF41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4987" w14:textId="77777777" w:rsidR="00726640" w:rsidRPr="00C52DF3" w:rsidRDefault="00726640" w:rsidP="00726640">
            <w:pPr>
              <w:shd w:val="clear" w:color="auto" w:fill="FFFFFF"/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Phụ nữ tham chính - Đảm bảo quyền lợi cho nữ giới</w:t>
            </w:r>
            <w:r w:rsidRPr="00C52DF3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ADF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A21D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</w:rPr>
              <w:t>Kỷ yếu Hội thảo</w:t>
            </w:r>
            <w:r w:rsidRPr="00C52DF3">
              <w:rPr>
                <w:sz w:val="28"/>
                <w:szCs w:val="28"/>
                <w:lang w:val="en-GB"/>
              </w:rPr>
              <w:t xml:space="preserve"> </w:t>
            </w:r>
            <w:r w:rsidRPr="00C52DF3">
              <w:rPr>
                <w:sz w:val="28"/>
                <w:szCs w:val="28"/>
              </w:rPr>
              <w:t>Lý thuyết pháp luật nữ quyền, tr.15-23</w:t>
            </w:r>
            <w:r w:rsidRPr="00C52DF3">
              <w:rPr>
                <w:sz w:val="28"/>
                <w:szCs w:val="28"/>
                <w:lang w:val="en-GB"/>
              </w:rPr>
              <w:t>. ĐH Kinh tế - Luật TPHCM</w:t>
            </w:r>
          </w:p>
        </w:tc>
      </w:tr>
      <w:tr w:rsidR="00726640" w:rsidRPr="00C52DF3" w14:paraId="49397797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C36D" w14:textId="518D81E0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34F7" w14:textId="77777777" w:rsidR="00726640" w:rsidRPr="00C52DF3" w:rsidRDefault="00726640" w:rsidP="007266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Gender construction of human trafficking </w:t>
            </w:r>
          </w:p>
          <w:p w14:paraId="6359D80C" w14:textId="77777777" w:rsidR="00726640" w:rsidRPr="00C52DF3" w:rsidRDefault="00726640" w:rsidP="007266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and contemporary debate around the crime.</w:t>
            </w:r>
          </w:p>
          <w:p w14:paraId="08C228EB" w14:textId="77777777" w:rsidR="00726640" w:rsidRPr="00C52DF3" w:rsidRDefault="00726640" w:rsidP="0072664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69B5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1049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fr-FR"/>
              </w:rPr>
              <w:t xml:space="preserve">Sách chuyên khảo của </w:t>
            </w:r>
            <w:r w:rsidRPr="00C52DF3">
              <w:rPr>
                <w:sz w:val="28"/>
                <w:szCs w:val="28"/>
                <w:lang w:val="en-GB"/>
              </w:rPr>
              <w:t xml:space="preserve">Nxb </w:t>
            </w:r>
            <w:r w:rsidRPr="00C52DF3">
              <w:rPr>
                <w:sz w:val="28"/>
                <w:szCs w:val="28"/>
              </w:rPr>
              <w:t>Addleton Academic Publishers, New York</w:t>
            </w:r>
          </w:p>
        </w:tc>
      </w:tr>
      <w:tr w:rsidR="00726640" w:rsidRPr="00C52DF3" w14:paraId="023A2798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C91A" w14:textId="3CBC503C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BDD6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A Comprehensive Gender Framework to Evaluate Anti-trafficking Policies and Programs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C150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FC98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Chương sách quốc tế, Nxb Palgrave McMillan/Springer</w:t>
            </w:r>
          </w:p>
        </w:tc>
      </w:tr>
      <w:tr w:rsidR="00726640" w:rsidRPr="00C52DF3" w14:paraId="210476B6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9391" w14:textId="1F5ED548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CEA2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Human Trafficking and Migration: Examining the Issues from Gender and Policy Perspectives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0D16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D372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Chương sách quốc tế, Nxb Palgrave McMillan/Springer</w:t>
            </w:r>
          </w:p>
        </w:tc>
      </w:tr>
      <w:tr w:rsidR="00726640" w:rsidRPr="00C52DF3" w14:paraId="5DF4C391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E3BB" w14:textId="1428E993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5EF1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Định kiến giới trong lựa chọn nghề nghiệp (đồng tác giả)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D82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F26C" w14:textId="77777777" w:rsidR="00726640" w:rsidRPr="00C52DF3" w:rsidRDefault="00726640" w:rsidP="00726640">
            <w:pPr>
              <w:jc w:val="both"/>
              <w:rPr>
                <w:iCs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Tạp chí nghiên cứu Gia đình và Giới</w:t>
            </w:r>
            <w:r w:rsidRPr="00C52DF3">
              <w:rPr>
                <w:sz w:val="28"/>
                <w:szCs w:val="28"/>
                <w:lang w:val="en-GB"/>
              </w:rPr>
              <w:t>, s</w:t>
            </w:r>
            <w:r w:rsidRPr="00C52DF3">
              <w:rPr>
                <w:sz w:val="28"/>
                <w:szCs w:val="28"/>
                <w:lang w:val="fr-FR"/>
              </w:rPr>
              <w:t>ố 1 năm 2020</w:t>
            </w:r>
          </w:p>
        </w:tc>
      </w:tr>
      <w:tr w:rsidR="00726640" w:rsidRPr="00C52DF3" w14:paraId="79B9532C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8392" w14:textId="00956BA5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lastRenderedPageBreak/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2F1D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Vietnam: Covid-19 and the challenges for the education sector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326B" w14:textId="77777777" w:rsidR="00726640" w:rsidRPr="00C52DF3" w:rsidRDefault="00726640" w:rsidP="00726640">
            <w:pPr>
              <w:rPr>
                <w:color w:val="0000FF"/>
                <w:sz w:val="28"/>
                <w:szCs w:val="28"/>
              </w:rPr>
            </w:pPr>
          </w:p>
          <w:p w14:paraId="2CA60645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3EE8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vi-VN"/>
              </w:rPr>
            </w:pPr>
            <w:r w:rsidRPr="00C52DF3">
              <w:rPr>
                <w:color w:val="0000FF"/>
                <w:sz w:val="28"/>
                <w:szCs w:val="28"/>
              </w:rPr>
              <w:t>Friedrich Ebert Stiftung</w:t>
            </w:r>
          </w:p>
        </w:tc>
      </w:tr>
      <w:tr w:rsidR="00726640" w:rsidRPr="00C52DF3" w14:paraId="15247286" w14:textId="77777777" w:rsidTr="004D3AF3">
        <w:trPr>
          <w:trHeight w:val="90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B9CA" w14:textId="7F4F581A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23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F7F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Thúc đẩy cơ hội giáo dục bình đẳng cho sinh viên DTTS (đồng tác giả)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314F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52D5" w14:textId="77777777" w:rsidR="00726640" w:rsidRPr="00C52DF3" w:rsidRDefault="00726640" w:rsidP="00726640">
            <w:pPr>
              <w:jc w:val="both"/>
              <w:rPr>
                <w:iCs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fr-FR"/>
              </w:rPr>
              <w:t>Kỷ yếu Hội thảo</w:t>
            </w:r>
            <w:r w:rsidRPr="00C52DF3">
              <w:rPr>
                <w:sz w:val="28"/>
                <w:szCs w:val="28"/>
                <w:lang w:val="en-GB"/>
              </w:rPr>
              <w:t xml:space="preserve"> khoa học quốc gia</w:t>
            </w:r>
          </w:p>
        </w:tc>
      </w:tr>
      <w:tr w:rsidR="00726640" w:rsidRPr="00C52DF3" w14:paraId="087392AF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3A8C" w14:textId="21F3E25F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EBB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International migration and culture shock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CA0A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8D17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Kỷ yếu Hội thảo khoa học quốc tế</w:t>
            </w:r>
          </w:p>
        </w:tc>
      </w:tr>
      <w:tr w:rsidR="00726640" w:rsidRPr="00C52DF3" w14:paraId="2EA2DED3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09A2" w14:textId="24401E5F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5F53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Vai trò, vị trí của nữ trí thức Việt nam trong công tác đào tạo và phát triển nguồn nhân lực chất lượng cao từ góc nhìn giới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B3F8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925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Tạp chí Khoa học Học viện Phụ nữ Việt Nam, số 1 năm 2018</w:t>
            </w:r>
          </w:p>
        </w:tc>
      </w:tr>
      <w:tr w:rsidR="00726640" w:rsidRPr="00C52DF3" w14:paraId="0319C401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08D6" w14:textId="4AD9DD68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ED3" w14:textId="77777777" w:rsidR="00726640" w:rsidRPr="00C52DF3" w:rsidRDefault="00726640" w:rsidP="00726640">
            <w:pPr>
              <w:jc w:val="both"/>
              <w:rPr>
                <w:rFonts w:eastAsia="SimSun"/>
                <w:sz w:val="28"/>
                <w:szCs w:val="28"/>
              </w:rPr>
            </w:pPr>
            <w:r w:rsidRPr="00C52DF3">
              <w:rPr>
                <w:rFonts w:eastAsia="SimSun"/>
                <w:sz w:val="28"/>
                <w:szCs w:val="28"/>
                <w:lang w:val="en-GB"/>
              </w:rPr>
              <w:t>Female leadership in higher education: A gender and right perspective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F966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B975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Adaptability &amp; breakoutthrough, pp. 418-424</w:t>
            </w:r>
          </w:p>
        </w:tc>
      </w:tr>
      <w:tr w:rsidR="00726640" w:rsidRPr="00C52DF3" w14:paraId="4E3C1D0D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0FA4" w14:textId="230FAFC8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BFAE" w14:textId="77777777" w:rsidR="00726640" w:rsidRPr="00C52DF3" w:rsidRDefault="00726640" w:rsidP="007266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Engendering the evaluation of Anti- </w:t>
            </w:r>
          </w:p>
          <w:p w14:paraId="5D632A0F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trafficking policy: A gender sensitive approach.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75F7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985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Gendered divisions of space, pp. 60-76</w:t>
            </w:r>
          </w:p>
        </w:tc>
      </w:tr>
      <w:tr w:rsidR="00726640" w:rsidRPr="00C52DF3" w14:paraId="0ADB62FF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5C3A" w14:textId="2BD74CB2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1B7A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Tiếp cận dựa trên quyền có đáp ứng giới và các mục tiêu phát triển bền vững (SDGs): Một số khuyến nghị cho Việt Nam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DB48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955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Kỷ yếu Hội thảo Học viện Phụ nữ Việt Nam</w:t>
            </w:r>
          </w:p>
        </w:tc>
      </w:tr>
      <w:tr w:rsidR="00726640" w:rsidRPr="00C52DF3" w14:paraId="14A65F3A" w14:textId="77777777" w:rsidTr="007B7665"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7E32" w14:textId="7DA6159D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086D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Solutions for gender equality in the context of Industrial Revolution 4.0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0348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B826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Kỷ yếu Hội thảo khoa học quốc tế</w:t>
            </w:r>
          </w:p>
        </w:tc>
      </w:tr>
      <w:tr w:rsidR="00726640" w:rsidRPr="00C52DF3" w14:paraId="1C27F548" w14:textId="77777777" w:rsidTr="007B76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EA3E" w14:textId="679816C7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32E1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iCs/>
                <w:sz w:val="28"/>
                <w:szCs w:val="28"/>
              </w:rPr>
              <w:t xml:space="preserve">Human </w:t>
            </w:r>
            <w:r w:rsidRPr="00C52DF3">
              <w:rPr>
                <w:iCs/>
                <w:sz w:val="28"/>
                <w:szCs w:val="28"/>
                <w:lang w:val="en-GB"/>
              </w:rPr>
              <w:t>t</w:t>
            </w:r>
            <w:r w:rsidRPr="00C52DF3">
              <w:rPr>
                <w:iCs/>
                <w:sz w:val="28"/>
                <w:szCs w:val="28"/>
              </w:rPr>
              <w:t xml:space="preserve">rafficking - </w:t>
            </w:r>
            <w:r w:rsidRPr="00C52DF3">
              <w:rPr>
                <w:iCs/>
                <w:sz w:val="28"/>
                <w:szCs w:val="28"/>
                <w:lang w:val="en-GB"/>
              </w:rPr>
              <w:t>m</w:t>
            </w:r>
            <w:r w:rsidRPr="00C52DF3">
              <w:rPr>
                <w:iCs/>
                <w:sz w:val="28"/>
                <w:szCs w:val="28"/>
              </w:rPr>
              <w:t xml:space="preserve">igration </w:t>
            </w:r>
            <w:r w:rsidRPr="00C52DF3">
              <w:rPr>
                <w:iCs/>
                <w:sz w:val="28"/>
                <w:szCs w:val="28"/>
                <w:lang w:val="en-GB"/>
              </w:rPr>
              <w:t>n</w:t>
            </w:r>
            <w:r w:rsidRPr="00C52DF3">
              <w:rPr>
                <w:iCs/>
                <w:sz w:val="28"/>
                <w:szCs w:val="28"/>
              </w:rPr>
              <w:t xml:space="preserve">exus: Gender and </w:t>
            </w:r>
            <w:r w:rsidRPr="00C52DF3">
              <w:rPr>
                <w:iCs/>
                <w:sz w:val="28"/>
                <w:szCs w:val="28"/>
                <w:lang w:val="en-GB"/>
              </w:rPr>
              <w:t>p</w:t>
            </w:r>
            <w:r w:rsidRPr="00C52DF3">
              <w:rPr>
                <w:iCs/>
                <w:sz w:val="28"/>
                <w:szCs w:val="28"/>
              </w:rPr>
              <w:t xml:space="preserve">olicy </w:t>
            </w:r>
            <w:r w:rsidRPr="00C52DF3">
              <w:rPr>
                <w:iCs/>
                <w:sz w:val="28"/>
                <w:szCs w:val="28"/>
                <w:lang w:val="en-GB"/>
              </w:rPr>
              <w:t>i</w:t>
            </w:r>
            <w:r w:rsidRPr="00C52DF3">
              <w:rPr>
                <w:iCs/>
                <w:sz w:val="28"/>
                <w:szCs w:val="28"/>
              </w:rPr>
              <w:t>ssues.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99DC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68A3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Kỷ yếu Hội thảo khoa học quốc tế, Indonesia</w:t>
            </w:r>
          </w:p>
        </w:tc>
      </w:tr>
      <w:tr w:rsidR="00726640" w:rsidRPr="00C52DF3" w14:paraId="599A4526" w14:textId="77777777" w:rsidTr="007B7665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8A3F" w14:textId="50AEBC1D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6A7A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rFonts w:eastAsia="SimSun"/>
                <w:sz w:val="28"/>
                <w:szCs w:val="28"/>
              </w:rPr>
              <w:t>Dignity and Human Trafficking Policy in Vietnam: Deconstructing Gender</w:t>
            </w:r>
            <w:r w:rsidRPr="00C52DF3">
              <w:rPr>
                <w:rFonts w:eastAsia="SimSun"/>
                <w:sz w:val="28"/>
                <w:szCs w:val="28"/>
                <w:lang w:val="en-GB"/>
              </w:rPr>
              <w:t xml:space="preserve"> (co-authored)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B11F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2017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D432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en-GB"/>
              </w:rPr>
              <w:t>Chương sách quốc tế, Nxb Palgrave McMillan/Springer</w:t>
            </w:r>
          </w:p>
        </w:tc>
      </w:tr>
      <w:tr w:rsidR="00726640" w:rsidRPr="00C52DF3" w14:paraId="34AF0756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AB7C" w14:textId="5A738CFC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5E01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vi-VN"/>
              </w:rPr>
              <w:t>Khoảng cách giới trong hoạt động doanh nghiệp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41C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3B0C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vi-VN"/>
              </w:rPr>
              <w:t>Kỷ yếu Hội thảo Quốc gia</w:t>
            </w:r>
          </w:p>
        </w:tc>
      </w:tr>
      <w:tr w:rsidR="00726640" w:rsidRPr="00C52DF3" w14:paraId="40C7AF87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4F20" w14:textId="1DF48155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5326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en-GB"/>
              </w:rPr>
              <w:t>Một số lý thuyết phát triển phụ nữ trên thế giới: Từ kinh điển tới hiện tại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8816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7F12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vi-VN"/>
              </w:rPr>
              <w:t>Kỷ yếu Hội thảo Quốc gia</w:t>
            </w:r>
          </w:p>
        </w:tc>
      </w:tr>
      <w:tr w:rsidR="00726640" w:rsidRPr="00C52DF3" w14:paraId="60BF139E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ADA7" w14:textId="48124EEE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B0D1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vi-VN"/>
              </w:rPr>
              <w:t>Kinh nghiệm quốc tế trong nghiên cứu về bạo lực gia đình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10E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32A1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vi-VN"/>
              </w:rPr>
              <w:t>Tạp chí Gia đình và Giới</w:t>
            </w:r>
            <w:r w:rsidRPr="00C52DF3">
              <w:rPr>
                <w:sz w:val="28"/>
                <w:szCs w:val="28"/>
                <w:lang w:val="en-GB"/>
              </w:rPr>
              <w:t>, số 27(5)</w:t>
            </w:r>
          </w:p>
        </w:tc>
      </w:tr>
      <w:tr w:rsidR="00726640" w:rsidRPr="00C52DF3" w14:paraId="4101FEA2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7908" w14:textId="016ACB05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D936" w14:textId="77777777" w:rsidR="00726640" w:rsidRPr="00C52DF3" w:rsidRDefault="00726640" w:rsidP="00726640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Engendering the Evaluation of Anti-Trafficking Policy: A Gender Sensitive Approach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B40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27FD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Journal of Research on Gender Studies (USA)</w:t>
            </w:r>
            <w:r w:rsidRPr="00C52DF3">
              <w:rPr>
                <w:sz w:val="28"/>
                <w:szCs w:val="28"/>
                <w:lang w:val="en-GB"/>
              </w:rPr>
              <w:t>, 6(1), 2016</w:t>
            </w:r>
          </w:p>
        </w:tc>
      </w:tr>
      <w:tr w:rsidR="00726640" w:rsidRPr="00C52DF3" w14:paraId="72AA706B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7202" w14:textId="78FB2806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7273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vi-VN"/>
              </w:rPr>
              <w:t>Thúc đẩy bình đẳng giới và việc làm trong hội nhập quốc tế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505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D3AD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vi-VN"/>
              </w:rPr>
              <w:t>Tạp chí nghiên cứu Gia đình và Giới</w:t>
            </w:r>
            <w:r w:rsidRPr="00C52DF3">
              <w:rPr>
                <w:sz w:val="28"/>
                <w:szCs w:val="28"/>
                <w:lang w:val="en-GB"/>
              </w:rPr>
              <w:t>, số 26(3)</w:t>
            </w:r>
          </w:p>
        </w:tc>
      </w:tr>
      <w:tr w:rsidR="00726640" w:rsidRPr="00C52DF3" w14:paraId="02D7C356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B5E4" w14:textId="563B6AA3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B52F" w14:textId="77777777" w:rsidR="00726640" w:rsidRPr="00C52DF3" w:rsidRDefault="00726640" w:rsidP="00726640">
            <w:pPr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Doing human trafficking research: Reflection on ethical challenges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9F3F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FF30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Journal of Research on Gender Studies (USA)</w:t>
            </w:r>
          </w:p>
        </w:tc>
      </w:tr>
      <w:tr w:rsidR="00726640" w:rsidRPr="00C52DF3" w14:paraId="14F6DDF5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6720" w14:textId="4076C95B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08E6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  <w:lang w:val="en-GB"/>
              </w:rPr>
              <w:t>Văn hóa, nữ quyền và bước tiến trong bình đẳng giới của New Zealand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3AF7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06A6" w14:textId="77777777" w:rsidR="00726640" w:rsidRPr="00C52DF3" w:rsidRDefault="00726640" w:rsidP="00726640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Kỷ yếu Hội thảo khoa học quốc gia</w:t>
            </w:r>
          </w:p>
        </w:tc>
      </w:tr>
      <w:tr w:rsidR="00726640" w:rsidRPr="00C52DF3" w14:paraId="503E800F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B6B3" w14:textId="28176F3E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E1CB" w14:textId="77777777" w:rsidR="00726640" w:rsidRPr="00C52DF3" w:rsidRDefault="00726640" w:rsidP="00726640">
            <w:pPr>
              <w:rPr>
                <w:sz w:val="28"/>
                <w:szCs w:val="28"/>
                <w:lang w:val="vi-VN"/>
              </w:rPr>
            </w:pPr>
            <w:r w:rsidRPr="00C52DF3">
              <w:rPr>
                <w:sz w:val="28"/>
                <w:szCs w:val="28"/>
                <w:lang w:val="vi-VN"/>
              </w:rPr>
              <w:t>Vấn đề đạo đức cần lưu ý trong nghiên cứu về mua bán người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10BE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DB9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vi-VN"/>
              </w:rPr>
              <w:t>Tạp chí nghiên cứu Gia đình và Giới</w:t>
            </w:r>
            <w:r w:rsidRPr="00C52DF3">
              <w:rPr>
                <w:sz w:val="28"/>
                <w:szCs w:val="28"/>
                <w:lang w:val="en-GB"/>
              </w:rPr>
              <w:t>, số 25(2)</w:t>
            </w:r>
          </w:p>
        </w:tc>
      </w:tr>
      <w:tr w:rsidR="00726640" w:rsidRPr="00C52DF3" w14:paraId="38FC5CB4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8EBA" w14:textId="2613666E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2FCA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The state and gender ideologies: A framework to understand anti-trafficking politics </w:t>
            </w:r>
          </w:p>
          <w:p w14:paraId="33013765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C52DF3">
                <w:rPr>
                  <w:rStyle w:val="Hyperlink"/>
                  <w:sz w:val="28"/>
                  <w:szCs w:val="28"/>
                </w:rPr>
                <w:t>http://www.addletonacademicpublishers.com/component/content/article?id=1178:the-state-and-gender-ideologies-a-framework-to-understand-anti-human-trafficking-politics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DD74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9B16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Journal of Research on Gender Studies (USA)</w:t>
            </w:r>
            <w:r w:rsidRPr="00C52DF3">
              <w:rPr>
                <w:sz w:val="28"/>
                <w:szCs w:val="28"/>
                <w:lang w:val="en-GB"/>
              </w:rPr>
              <w:t>, 2(2), 2012</w:t>
            </w:r>
          </w:p>
        </w:tc>
      </w:tr>
      <w:tr w:rsidR="00726640" w:rsidRPr="00C52DF3" w14:paraId="79F6CF4F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4AB2" w14:textId="1F76729B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5852" w14:textId="77777777" w:rsidR="00726640" w:rsidRPr="00C52DF3" w:rsidRDefault="00726640" w:rsidP="00726640">
            <w:pPr>
              <w:jc w:val="both"/>
              <w:rPr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 xml:space="preserve">Human trafficking in a globalized world: Gender aspects of human trafficking and anti-trafficking politics </w:t>
            </w:r>
          </w:p>
          <w:p w14:paraId="4FF40A78" w14:textId="77777777" w:rsidR="00726640" w:rsidRPr="00C52DF3" w:rsidRDefault="00726640" w:rsidP="00726640">
            <w:pPr>
              <w:rPr>
                <w:sz w:val="28"/>
                <w:szCs w:val="28"/>
              </w:rPr>
            </w:pPr>
            <w:hyperlink r:id="rId14" w:history="1">
              <w:r w:rsidRPr="00C52DF3">
                <w:rPr>
                  <w:rStyle w:val="Hyperlink"/>
                  <w:sz w:val="28"/>
                  <w:szCs w:val="28"/>
                </w:rPr>
                <w:t>http://connection.ebscohost.com/c/articles/97394599/human-trafficking-globalized-world-gender-aspects-issue-anti-trafficking-politics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7EC6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2012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6252" w14:textId="77777777" w:rsidR="00726640" w:rsidRPr="00C52DF3" w:rsidRDefault="00726640" w:rsidP="00726640">
            <w:pPr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</w:rPr>
              <w:t>Journal of Research on Gender Studies (USA)</w:t>
            </w:r>
            <w:r w:rsidRPr="00C52DF3">
              <w:rPr>
                <w:sz w:val="28"/>
                <w:szCs w:val="28"/>
                <w:lang w:val="en-GB"/>
              </w:rPr>
              <w:t>, 2(1), 2012</w:t>
            </w:r>
          </w:p>
        </w:tc>
      </w:tr>
      <w:tr w:rsidR="00726640" w:rsidRPr="00C52DF3" w14:paraId="06AC948D" w14:textId="77777777" w:rsidTr="004D3AF3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FCB8" w14:textId="03610B3C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CB6E" w14:textId="77777777" w:rsidR="00726640" w:rsidRPr="00C52DF3" w:rsidRDefault="00726640" w:rsidP="00726640">
            <w:pPr>
              <w:rPr>
                <w:i/>
                <w:iCs/>
                <w:sz w:val="28"/>
                <w:szCs w:val="28"/>
              </w:rPr>
            </w:pPr>
            <w:r w:rsidRPr="00C52DF3">
              <w:rPr>
                <w:sz w:val="28"/>
                <w:szCs w:val="28"/>
              </w:rPr>
              <w:t>Suffer the children: Vietnam’s clash with arranged child marriages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F15C" w14:textId="77777777" w:rsidR="00726640" w:rsidRPr="00C52DF3" w:rsidRDefault="00726640" w:rsidP="00726640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2007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2B51" w14:textId="77777777" w:rsidR="00726640" w:rsidRPr="00C52DF3" w:rsidRDefault="00726640" w:rsidP="00726640">
            <w:pPr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C52DF3">
              <w:rPr>
                <w:color w:val="000000"/>
                <w:sz w:val="28"/>
                <w:szCs w:val="28"/>
                <w:lang w:val="en-GB"/>
              </w:rPr>
              <w:t>DYNAMIC, Issue 17, Fall 2007</w:t>
            </w:r>
          </w:p>
        </w:tc>
      </w:tr>
    </w:tbl>
    <w:p w14:paraId="25CB9BB3" w14:textId="77777777" w:rsidR="000A3D02" w:rsidRPr="00C52DF3" w:rsidRDefault="008E2C69">
      <w:pPr>
        <w:rPr>
          <w:sz w:val="28"/>
          <w:szCs w:val="28"/>
        </w:rPr>
      </w:pPr>
      <w:r w:rsidRPr="00C52DF3">
        <w:rPr>
          <w:sz w:val="28"/>
          <w:szCs w:val="28"/>
        </w:rPr>
        <w:t>4. Các công trình khoa học đã gửi (chưa công bố)  (thuộc danh mục Hội đồng Chức danh giáo sư nhà nước quy định): Tên công trình, năm công bố, nơi công bố.</w:t>
      </w: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1624"/>
        <w:gridCol w:w="1050"/>
        <w:gridCol w:w="2995"/>
        <w:gridCol w:w="905"/>
      </w:tblGrid>
      <w:tr w:rsidR="000A3D02" w:rsidRPr="00C52DF3" w14:paraId="6BA03AFA" w14:textId="7777777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D788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TT</w:t>
            </w:r>
          </w:p>
        </w:tc>
        <w:tc>
          <w:tcPr>
            <w:tcW w:w="4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240A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Tên công trình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9734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Năm công bố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A499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  <w:lang w:val="en-GB"/>
              </w:rPr>
              <w:t>Tên tạp chí/NXB</w:t>
            </w:r>
          </w:p>
        </w:tc>
      </w:tr>
      <w:tr w:rsidR="000A3D02" w:rsidRPr="00C52DF3" w14:paraId="4FF7779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67E7" w14:textId="77777777" w:rsidR="000A3D02" w:rsidRPr="00C52DF3" w:rsidRDefault="008E2C69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F618" w14:textId="77777777" w:rsidR="000A3D02" w:rsidRPr="00C52DF3" w:rsidRDefault="00000000">
            <w:pPr>
              <w:jc w:val="both"/>
              <w:rPr>
                <w:sz w:val="28"/>
                <w:szCs w:val="28"/>
                <w:lang w:val="en-GB"/>
              </w:rPr>
            </w:pPr>
            <w:hyperlink r:id="rId15" w:anchor="search/palgrave+handbook/_blank" w:tgtFrame="https://mail.google.com/mail/u/0/" w:history="1">
              <w:r w:rsidR="008E2C69" w:rsidRPr="00C52DF3">
                <w:rPr>
                  <w:sz w:val="28"/>
                  <w:szCs w:val="28"/>
                  <w:lang w:val="en-GB"/>
                </w:rPr>
                <w:t>Workplace Sexual Harassment and challenges to decent work and economic growth</w:t>
              </w:r>
            </w:hyperlink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9CDC" w14:textId="071678E9" w:rsidR="000A3D02" w:rsidRPr="00C52DF3" w:rsidRDefault="008E2C69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</w:t>
            </w:r>
            <w:r w:rsidR="008D2780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68DA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 xml:space="preserve">Palgrave Mc Millan </w:t>
            </w:r>
          </w:p>
        </w:tc>
      </w:tr>
      <w:tr w:rsidR="000A3D02" w:rsidRPr="00C52DF3" w14:paraId="50842C9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DA8F" w14:textId="77777777" w:rsidR="000A3D02" w:rsidRPr="00C52DF3" w:rsidRDefault="008E2C69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7FB6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Partriarchy and its impacts on anti-trafficking policies in the context of globalization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21D7" w14:textId="3C309362" w:rsidR="000A3D02" w:rsidRPr="00C52DF3" w:rsidRDefault="008E2C69">
            <w:pPr>
              <w:jc w:val="center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>202</w:t>
            </w:r>
            <w:r w:rsidR="008D2780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FBD7" w14:textId="77777777" w:rsidR="000A3D02" w:rsidRPr="00C52DF3" w:rsidRDefault="008E2C69">
            <w:pPr>
              <w:jc w:val="both"/>
              <w:rPr>
                <w:sz w:val="28"/>
                <w:szCs w:val="28"/>
                <w:lang w:val="en-GB"/>
              </w:rPr>
            </w:pPr>
            <w:r w:rsidRPr="00C52DF3">
              <w:rPr>
                <w:sz w:val="28"/>
                <w:szCs w:val="28"/>
                <w:lang w:val="en-GB"/>
              </w:rPr>
              <w:t xml:space="preserve">Palgrave Mc Millan </w:t>
            </w:r>
          </w:p>
        </w:tc>
      </w:tr>
      <w:tr w:rsidR="000A3D02" w:rsidRPr="00C52DF3" w14:paraId="1F992063" w14:textId="77777777" w:rsidTr="0078699B">
        <w:trPr>
          <w:gridAfter w:val="1"/>
          <w:wAfter w:w="905" w:type="dxa"/>
          <w:trHeight w:val="42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78C2" w14:textId="77777777" w:rsidR="000A3D02" w:rsidRPr="00C52DF3" w:rsidRDefault="008E2C69">
            <w:pPr>
              <w:jc w:val="center"/>
              <w:rPr>
                <w:sz w:val="28"/>
                <w:szCs w:val="28"/>
              </w:rPr>
            </w:pPr>
            <w:r w:rsidRPr="00C52DF3">
              <w:rPr>
                <w:b/>
                <w:bCs/>
                <w:sz w:val="28"/>
                <w:szCs w:val="28"/>
              </w:rPr>
              <w:br/>
              <w:t>Xác nhận của cơ quan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B29F" w14:textId="77777777" w:rsidR="000A3D02" w:rsidRPr="00C52DF3" w:rsidRDefault="008E2C69">
            <w:pPr>
              <w:jc w:val="center"/>
              <w:rPr>
                <w:i/>
                <w:iCs/>
                <w:sz w:val="28"/>
                <w:szCs w:val="28"/>
              </w:rPr>
            </w:pPr>
            <w:r w:rsidRPr="00C52DF3">
              <w:rPr>
                <w:i/>
                <w:iCs/>
                <w:sz w:val="28"/>
                <w:szCs w:val="28"/>
              </w:rPr>
              <w:t xml:space="preserve">      </w:t>
            </w:r>
          </w:p>
          <w:p w14:paraId="567928F0" w14:textId="081EF696" w:rsidR="0078699B" w:rsidRDefault="008E2C69" w:rsidP="0078699B">
            <w:pPr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C52DF3">
              <w:rPr>
                <w:i/>
                <w:iCs/>
                <w:sz w:val="28"/>
                <w:szCs w:val="28"/>
              </w:rPr>
              <w:t xml:space="preserve">  Hà Nội, ngày </w:t>
            </w:r>
            <w:r w:rsidR="00577CBD">
              <w:rPr>
                <w:i/>
                <w:iCs/>
                <w:sz w:val="28"/>
                <w:szCs w:val="28"/>
                <w:lang w:val="en-GB"/>
              </w:rPr>
              <w:t>28</w:t>
            </w:r>
            <w:r w:rsidRPr="00C52DF3">
              <w:rPr>
                <w:i/>
                <w:iCs/>
                <w:sz w:val="28"/>
                <w:szCs w:val="28"/>
              </w:rPr>
              <w:t xml:space="preserve"> tháng </w:t>
            </w:r>
            <w:r w:rsidR="008D2780">
              <w:rPr>
                <w:i/>
                <w:iCs/>
                <w:sz w:val="28"/>
                <w:szCs w:val="28"/>
                <w:lang w:val="en-GB"/>
              </w:rPr>
              <w:t>4</w:t>
            </w:r>
            <w:r w:rsidRPr="00C52DF3">
              <w:rPr>
                <w:i/>
                <w:iCs/>
                <w:sz w:val="28"/>
                <w:szCs w:val="28"/>
              </w:rPr>
              <w:t xml:space="preserve"> năm 202</w:t>
            </w:r>
            <w:r w:rsidR="008D2780">
              <w:rPr>
                <w:i/>
                <w:iCs/>
                <w:sz w:val="28"/>
                <w:szCs w:val="28"/>
                <w:lang w:val="en-GB"/>
              </w:rPr>
              <w:t>4</w:t>
            </w:r>
          </w:p>
          <w:p w14:paraId="4ECCBDC5" w14:textId="2FC4DF91" w:rsidR="000A3D02" w:rsidRPr="0078699B" w:rsidRDefault="008E2C69" w:rsidP="0078699B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52DF3">
              <w:rPr>
                <w:b/>
                <w:bCs/>
                <w:sz w:val="28"/>
                <w:szCs w:val="28"/>
              </w:rPr>
              <w:t>Người khai kí tên</w:t>
            </w:r>
            <w:r w:rsidRPr="00C52DF3">
              <w:rPr>
                <w:b/>
                <w:bCs/>
                <w:sz w:val="28"/>
                <w:szCs w:val="28"/>
              </w:rPr>
              <w:br/>
            </w:r>
            <w:r w:rsidRPr="00C52DF3">
              <w:rPr>
                <w:i/>
                <w:iCs/>
                <w:sz w:val="28"/>
                <w:szCs w:val="28"/>
              </w:rPr>
              <w:t xml:space="preserve">       </w:t>
            </w:r>
          </w:p>
        </w:tc>
      </w:tr>
    </w:tbl>
    <w:p w14:paraId="507C2611" w14:textId="0FF2C44F" w:rsidR="000A3D02" w:rsidRPr="00C52DF3" w:rsidRDefault="0078699B" w:rsidP="0078699B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678DDD6E" wp14:editId="067CE95A">
            <wp:extent cx="1598373" cy="1085850"/>
            <wp:effectExtent l="0" t="0" r="1905" b="0"/>
            <wp:docPr id="2023691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9112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2086" cy="109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4B8B" w14:textId="0C994684" w:rsidR="000A3D02" w:rsidRPr="00C52DF3" w:rsidRDefault="008E2C69">
      <w:pPr>
        <w:jc w:val="center"/>
        <w:rPr>
          <w:b/>
          <w:bCs/>
          <w:color w:val="000000"/>
          <w:sz w:val="28"/>
          <w:szCs w:val="28"/>
        </w:rPr>
      </w:pPr>
      <w:r w:rsidRPr="00C52DF3">
        <w:rPr>
          <w:b/>
          <w:bCs/>
          <w:color w:val="000000"/>
          <w:sz w:val="28"/>
          <w:szCs w:val="28"/>
        </w:rPr>
        <w:t xml:space="preserve">                      </w:t>
      </w:r>
    </w:p>
    <w:p w14:paraId="30946BB3" w14:textId="706E57A4" w:rsidR="000A3D02" w:rsidRPr="00BD04A9" w:rsidRDefault="008E2C69">
      <w:pPr>
        <w:jc w:val="center"/>
        <w:rPr>
          <w:sz w:val="28"/>
          <w:szCs w:val="28"/>
        </w:rPr>
      </w:pPr>
      <w:r w:rsidRPr="00C52DF3">
        <w:rPr>
          <w:b/>
          <w:bCs/>
          <w:sz w:val="28"/>
          <w:szCs w:val="28"/>
        </w:rPr>
        <w:t xml:space="preserve">                                             </w:t>
      </w:r>
      <w:r w:rsidR="0078699B">
        <w:rPr>
          <w:b/>
          <w:bCs/>
          <w:sz w:val="28"/>
          <w:szCs w:val="28"/>
        </w:rPr>
        <w:t xml:space="preserve">        </w:t>
      </w:r>
      <w:r w:rsidR="00577CBD">
        <w:rPr>
          <w:b/>
          <w:bCs/>
          <w:sz w:val="28"/>
          <w:szCs w:val="28"/>
        </w:rPr>
        <w:t>PGS</w:t>
      </w:r>
      <w:r w:rsidR="0078699B">
        <w:rPr>
          <w:b/>
          <w:bCs/>
          <w:sz w:val="28"/>
          <w:szCs w:val="28"/>
        </w:rPr>
        <w:t>.</w:t>
      </w:r>
      <w:r w:rsidR="00577CBD">
        <w:rPr>
          <w:b/>
          <w:bCs/>
          <w:sz w:val="28"/>
          <w:szCs w:val="28"/>
        </w:rPr>
        <w:t xml:space="preserve"> </w:t>
      </w:r>
      <w:r w:rsidRPr="00C52DF3">
        <w:rPr>
          <w:b/>
          <w:bCs/>
          <w:sz w:val="28"/>
          <w:szCs w:val="28"/>
        </w:rPr>
        <w:t>TS</w:t>
      </w:r>
      <w:r w:rsidR="0078699B">
        <w:rPr>
          <w:b/>
          <w:bCs/>
          <w:sz w:val="28"/>
          <w:szCs w:val="28"/>
        </w:rPr>
        <w:t>.</w:t>
      </w:r>
      <w:r w:rsidRPr="00C52DF3">
        <w:rPr>
          <w:b/>
          <w:bCs/>
          <w:sz w:val="28"/>
          <w:szCs w:val="28"/>
        </w:rPr>
        <w:t xml:space="preserve"> </w:t>
      </w:r>
      <w:r w:rsidRPr="00C52DF3">
        <w:rPr>
          <w:b/>
          <w:bCs/>
          <w:sz w:val="28"/>
          <w:szCs w:val="28"/>
          <w:lang w:val="en-GB"/>
        </w:rPr>
        <w:t>Dương Kim Anh</w:t>
      </w:r>
    </w:p>
    <w:sectPr w:rsidR="000A3D02" w:rsidRPr="00BD04A9" w:rsidSect="00EE3937">
      <w:footerReference w:type="default" r:id="rId17"/>
      <w:pgSz w:w="12240" w:h="15840"/>
      <w:pgMar w:top="1135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43E1" w14:textId="77777777" w:rsidR="00EE3937" w:rsidRDefault="00EE3937">
      <w:r>
        <w:separator/>
      </w:r>
    </w:p>
  </w:endnote>
  <w:endnote w:type="continuationSeparator" w:id="0">
    <w:p w14:paraId="2AD4E3E4" w14:textId="77777777" w:rsidR="00EE3937" w:rsidRDefault="00E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121100"/>
    </w:sdtPr>
    <w:sdtEndPr>
      <w:rPr>
        <w:sz w:val="26"/>
        <w:szCs w:val="26"/>
      </w:rPr>
    </w:sdtEndPr>
    <w:sdtContent>
      <w:p w14:paraId="41886394" w14:textId="77777777" w:rsidR="000A3D02" w:rsidRDefault="008E2C69">
        <w:pPr>
          <w:pStyle w:val="Footer"/>
          <w:jc w:val="right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3</w:t>
        </w:r>
        <w:r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C1C1" w14:textId="77777777" w:rsidR="00EE3937" w:rsidRDefault="00EE3937">
      <w:r>
        <w:separator/>
      </w:r>
    </w:p>
  </w:footnote>
  <w:footnote w:type="continuationSeparator" w:id="0">
    <w:p w14:paraId="51DF8073" w14:textId="77777777" w:rsidR="00EE3937" w:rsidRDefault="00EE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08"/>
    <w:multiLevelType w:val="multilevel"/>
    <w:tmpl w:val="01413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1875"/>
    <w:multiLevelType w:val="singleLevel"/>
    <w:tmpl w:val="61E31875"/>
    <w:lvl w:ilvl="0">
      <w:start w:val="18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25718078">
    <w:abstractNumId w:val="1"/>
  </w:num>
  <w:num w:numId="2" w16cid:durableId="6546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8C"/>
    <w:rsid w:val="000346FE"/>
    <w:rsid w:val="00046B92"/>
    <w:rsid w:val="000632A8"/>
    <w:rsid w:val="00071AE8"/>
    <w:rsid w:val="000A32F1"/>
    <w:rsid w:val="000A3D02"/>
    <w:rsid w:val="000F0C50"/>
    <w:rsid w:val="00100B89"/>
    <w:rsid w:val="00132F80"/>
    <w:rsid w:val="00153CD9"/>
    <w:rsid w:val="0019291F"/>
    <w:rsid w:val="001A4D67"/>
    <w:rsid w:val="001E05DA"/>
    <w:rsid w:val="001F1A3F"/>
    <w:rsid w:val="002160F2"/>
    <w:rsid w:val="00227612"/>
    <w:rsid w:val="0026063C"/>
    <w:rsid w:val="00266F62"/>
    <w:rsid w:val="00273D34"/>
    <w:rsid w:val="00273E39"/>
    <w:rsid w:val="0029767C"/>
    <w:rsid w:val="002A2552"/>
    <w:rsid w:val="002B4AEE"/>
    <w:rsid w:val="002E6C80"/>
    <w:rsid w:val="003549AF"/>
    <w:rsid w:val="003B3C95"/>
    <w:rsid w:val="003C42DC"/>
    <w:rsid w:val="003F356B"/>
    <w:rsid w:val="004D27C3"/>
    <w:rsid w:val="004D3AF3"/>
    <w:rsid w:val="004F5F86"/>
    <w:rsid w:val="0050551E"/>
    <w:rsid w:val="00540A02"/>
    <w:rsid w:val="00541FAD"/>
    <w:rsid w:val="00574D7C"/>
    <w:rsid w:val="00577CBD"/>
    <w:rsid w:val="005C2DF9"/>
    <w:rsid w:val="0062094E"/>
    <w:rsid w:val="006517FC"/>
    <w:rsid w:val="00657D1E"/>
    <w:rsid w:val="0070499A"/>
    <w:rsid w:val="00723BBE"/>
    <w:rsid w:val="00726640"/>
    <w:rsid w:val="0078699B"/>
    <w:rsid w:val="007B7665"/>
    <w:rsid w:val="00824035"/>
    <w:rsid w:val="00886161"/>
    <w:rsid w:val="008A3AB4"/>
    <w:rsid w:val="008C489B"/>
    <w:rsid w:val="008D2780"/>
    <w:rsid w:val="008E2C69"/>
    <w:rsid w:val="008E6C5D"/>
    <w:rsid w:val="00905DD5"/>
    <w:rsid w:val="0092178C"/>
    <w:rsid w:val="00942DC6"/>
    <w:rsid w:val="009C38BA"/>
    <w:rsid w:val="009E7178"/>
    <w:rsid w:val="00A009F6"/>
    <w:rsid w:val="00A02A1A"/>
    <w:rsid w:val="00A275F7"/>
    <w:rsid w:val="00A27600"/>
    <w:rsid w:val="00A47361"/>
    <w:rsid w:val="00A6013E"/>
    <w:rsid w:val="00A9548E"/>
    <w:rsid w:val="00AC527A"/>
    <w:rsid w:val="00AD6766"/>
    <w:rsid w:val="00AE3D9E"/>
    <w:rsid w:val="00AE7DCD"/>
    <w:rsid w:val="00AF7CC9"/>
    <w:rsid w:val="00AF7F43"/>
    <w:rsid w:val="00B06C70"/>
    <w:rsid w:val="00B07AB9"/>
    <w:rsid w:val="00B51A9F"/>
    <w:rsid w:val="00B53037"/>
    <w:rsid w:val="00BD04A9"/>
    <w:rsid w:val="00BE0F7A"/>
    <w:rsid w:val="00BE73B6"/>
    <w:rsid w:val="00C11BB2"/>
    <w:rsid w:val="00C14167"/>
    <w:rsid w:val="00C20246"/>
    <w:rsid w:val="00C3013B"/>
    <w:rsid w:val="00C322CA"/>
    <w:rsid w:val="00C52DF3"/>
    <w:rsid w:val="00C70791"/>
    <w:rsid w:val="00C722D1"/>
    <w:rsid w:val="00C94C55"/>
    <w:rsid w:val="00CB188A"/>
    <w:rsid w:val="00D318B0"/>
    <w:rsid w:val="00D362FC"/>
    <w:rsid w:val="00D572AA"/>
    <w:rsid w:val="00D65AC9"/>
    <w:rsid w:val="00D839F9"/>
    <w:rsid w:val="00E11AD1"/>
    <w:rsid w:val="00E21794"/>
    <w:rsid w:val="00E470D8"/>
    <w:rsid w:val="00EC4B1C"/>
    <w:rsid w:val="00ED76A0"/>
    <w:rsid w:val="00EE09E7"/>
    <w:rsid w:val="00EE3937"/>
    <w:rsid w:val="00EE5480"/>
    <w:rsid w:val="00F03ED3"/>
    <w:rsid w:val="00F37C59"/>
    <w:rsid w:val="00F40E43"/>
    <w:rsid w:val="00F57A0C"/>
    <w:rsid w:val="00F61EBC"/>
    <w:rsid w:val="00F6468D"/>
    <w:rsid w:val="00FD01E6"/>
    <w:rsid w:val="00FF6700"/>
    <w:rsid w:val="035246BD"/>
    <w:rsid w:val="05D9779C"/>
    <w:rsid w:val="05ED4C12"/>
    <w:rsid w:val="0613361D"/>
    <w:rsid w:val="08045BB4"/>
    <w:rsid w:val="08D90CB1"/>
    <w:rsid w:val="0D2E2D67"/>
    <w:rsid w:val="0FE172EA"/>
    <w:rsid w:val="0FF92C05"/>
    <w:rsid w:val="104A245E"/>
    <w:rsid w:val="10B24B75"/>
    <w:rsid w:val="11FA165F"/>
    <w:rsid w:val="13606C90"/>
    <w:rsid w:val="16CA3172"/>
    <w:rsid w:val="16E6427C"/>
    <w:rsid w:val="173645BF"/>
    <w:rsid w:val="180700CA"/>
    <w:rsid w:val="181F131D"/>
    <w:rsid w:val="19AE79C3"/>
    <w:rsid w:val="1E3A3922"/>
    <w:rsid w:val="1E946A43"/>
    <w:rsid w:val="20462CA8"/>
    <w:rsid w:val="22681573"/>
    <w:rsid w:val="23034BD6"/>
    <w:rsid w:val="236047BA"/>
    <w:rsid w:val="24544B41"/>
    <w:rsid w:val="24A05AF0"/>
    <w:rsid w:val="25CE1122"/>
    <w:rsid w:val="287606BD"/>
    <w:rsid w:val="288C601F"/>
    <w:rsid w:val="29632EB3"/>
    <w:rsid w:val="29903A68"/>
    <w:rsid w:val="2A4A10BF"/>
    <w:rsid w:val="2DBB3E52"/>
    <w:rsid w:val="31A63E24"/>
    <w:rsid w:val="32F52562"/>
    <w:rsid w:val="347A79E6"/>
    <w:rsid w:val="349041FF"/>
    <w:rsid w:val="392E6A4D"/>
    <w:rsid w:val="3A197440"/>
    <w:rsid w:val="3A602D23"/>
    <w:rsid w:val="40511FEA"/>
    <w:rsid w:val="41821C92"/>
    <w:rsid w:val="41D268CA"/>
    <w:rsid w:val="42151FCD"/>
    <w:rsid w:val="4A310ACC"/>
    <w:rsid w:val="4B6206FD"/>
    <w:rsid w:val="4C811F16"/>
    <w:rsid w:val="4CA45847"/>
    <w:rsid w:val="4E150B75"/>
    <w:rsid w:val="52C9039F"/>
    <w:rsid w:val="5358625C"/>
    <w:rsid w:val="55345649"/>
    <w:rsid w:val="57675695"/>
    <w:rsid w:val="584A7F1A"/>
    <w:rsid w:val="58987A49"/>
    <w:rsid w:val="5C925BCD"/>
    <w:rsid w:val="5F504F3B"/>
    <w:rsid w:val="64261C69"/>
    <w:rsid w:val="66402B25"/>
    <w:rsid w:val="66A5507D"/>
    <w:rsid w:val="67205437"/>
    <w:rsid w:val="67E351EE"/>
    <w:rsid w:val="6B175CD0"/>
    <w:rsid w:val="6E7D23E7"/>
    <w:rsid w:val="6FB4231A"/>
    <w:rsid w:val="70F61FF2"/>
    <w:rsid w:val="779338A9"/>
    <w:rsid w:val="78305741"/>
    <w:rsid w:val="786E479F"/>
    <w:rsid w:val="79194A19"/>
    <w:rsid w:val="798F7B66"/>
    <w:rsid w:val="79D43922"/>
    <w:rsid w:val="7B295B02"/>
    <w:rsid w:val="7DCA4008"/>
    <w:rsid w:val="7EC42145"/>
    <w:rsid w:val="7EC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A67E"/>
  <w15:docId w15:val="{DDCC152B-2394-4F63-9B8C-8E339A43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CIDFont+F2" w:hAnsi="CIDFont+F2" w:hint="default"/>
      <w:color w:val="000000"/>
      <w:sz w:val="24"/>
      <w:szCs w:val="24"/>
    </w:rPr>
  </w:style>
  <w:style w:type="paragraph" w:customStyle="1" w:styleId="papertitle">
    <w:name w:val="paper title"/>
    <w:qFormat/>
    <w:pPr>
      <w:spacing w:after="120"/>
      <w:jc w:val="center"/>
    </w:pPr>
    <w:rPr>
      <w:rFonts w:eastAsia="MS Mincho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anh.waikato,nz@gmail.com" TargetMode="External"/><Relationship Id="rId13" Type="http://schemas.openxmlformats.org/officeDocument/2006/relationships/hyperlink" Target="http://www.addletonacademicpublishers.com/component/content/article?id=1178:the-state-and-gender-ideologies-a-framework-to-understand-anti-human-trafficking-politi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ongkimanh@vwa.edu.vn" TargetMode="External"/><Relationship Id="rId12" Type="http://schemas.openxmlformats.org/officeDocument/2006/relationships/hyperlink" Target="http://ifgs.vass.gov.vn/journal/Journal-of-Family-and-Gender-Studies--English-version-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fgs.vass.gov.vn/journal/Journal-of-Family-and-Gender-Studies--English-version-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teor.springer.com/container/contribute.jsf?id=221169&amp;auth_user=450727&amp;auth_key=0bff963ece0abc4cbb3028c3f6d6bab5" TargetMode="External"/><Relationship Id="rId10" Type="http://schemas.openxmlformats.org/officeDocument/2006/relationships/hyperlink" Target="https://researchcommons.waikato.ac.nz/handle/10289/88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hesis.eur.nl/pub/11310/" TargetMode="External"/><Relationship Id="rId14" Type="http://schemas.openxmlformats.org/officeDocument/2006/relationships/hyperlink" Target="http://connection.ebscohost.com/c/articles/97394599/human-trafficking-globalized-world-gender-aspects-issue-anti-trafficking-poli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AAA</cp:lastModifiedBy>
  <cp:revision>4</cp:revision>
  <cp:lastPrinted>2021-06-18T14:49:00Z</cp:lastPrinted>
  <dcterms:created xsi:type="dcterms:W3CDTF">2024-04-27T21:25:00Z</dcterms:created>
  <dcterms:modified xsi:type="dcterms:W3CDTF">2024-04-27T21:47:00Z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5F4A93F60A274743AA6F6758B8F26FC6</vt:lpwstr>
  </property>
</Properties>
</file>